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33" w:rsidRPr="00431633" w:rsidRDefault="00431633" w:rsidP="00431633">
      <w:pPr>
        <w:spacing w:after="195" w:line="240" w:lineRule="auto"/>
        <w:outlineLvl w:val="0"/>
        <w:rPr>
          <w:rFonts w:ascii="Georgia" w:eastAsia="Times New Roman" w:hAnsi="Georgia" w:cs="Times New Roman"/>
          <w:color w:val="342E2F"/>
          <w:kern w:val="36"/>
          <w:sz w:val="31"/>
          <w:szCs w:val="31"/>
        </w:rPr>
      </w:pPr>
      <w:r w:rsidRPr="00431633">
        <w:rPr>
          <w:rFonts w:ascii="Georgia" w:eastAsia="Times New Roman" w:hAnsi="Georgia" w:cs="Times New Roman"/>
          <w:color w:val="342E2F"/>
          <w:kern w:val="36"/>
          <w:sz w:val="31"/>
          <w:szCs w:val="31"/>
        </w:rPr>
        <w:t>«О конфликте интересов на муниципальной службе»</w:t>
      </w:r>
    </w:p>
    <w:p w:rsidR="00431633" w:rsidRPr="00431633" w:rsidRDefault="00431633" w:rsidP="00431633">
      <w:pPr>
        <w:spacing w:before="24"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Настоящий материал имеет своей целью оказать помощь муниципальному служащему </w:t>
      </w:r>
      <w:proofErr w:type="spellStart"/>
      <w:r w:rsidRPr="00431633">
        <w:rPr>
          <w:rFonts w:ascii="Arial" w:eastAsia="Times New Roman" w:hAnsi="Arial" w:cs="Arial"/>
          <w:color w:val="242424"/>
          <w:spacing w:val="-20"/>
          <w:sz w:val="17"/>
        </w:rPr>
        <w:t>в^</w:t>
      </w:r>
      <w:proofErr w:type="spellEnd"/>
      <w:r w:rsidRPr="00431633">
        <w:rPr>
          <w:rFonts w:ascii="Arial" w:eastAsia="Times New Roman" w:hAnsi="Arial" w:cs="Arial"/>
          <w:color w:val="242424"/>
          <w:spacing w:val="-20"/>
          <w:sz w:val="17"/>
        </w:rPr>
        <w:t>: </w:t>
      </w:r>
      <w:r w:rsidRPr="00431633">
        <w:rPr>
          <w:rFonts w:ascii="Arial" w:eastAsia="Times New Roman" w:hAnsi="Arial" w:cs="Arial"/>
          <w:color w:val="242424"/>
          <w:sz w:val="17"/>
        </w:rPr>
        <w:t xml:space="preserve">достижении </w:t>
      </w:r>
      <w:proofErr w:type="gramStart"/>
      <w:r w:rsidRPr="00431633">
        <w:rPr>
          <w:rFonts w:ascii="Arial" w:eastAsia="Times New Roman" w:hAnsi="Arial" w:cs="Arial"/>
          <w:color w:val="242424"/>
          <w:sz w:val="17"/>
        </w:rPr>
        <w:t>понимания</w:t>
      </w:r>
      <w:proofErr w:type="gramEnd"/>
      <w:r w:rsidRPr="00431633">
        <w:rPr>
          <w:rFonts w:ascii="Arial" w:eastAsia="Times New Roman" w:hAnsi="Arial" w:cs="Arial"/>
          <w:color w:val="242424"/>
          <w:sz w:val="17"/>
        </w:rPr>
        <w:t xml:space="preserve"> что же такое конфликт интересов на муниципальной службе и как он может быть предотвращен или ликвидирован. Общественная опасность конфликта интересов состоит во влиянии личной заинтересованности муниципального служащего на объективное и установленное нормами законодательства исполнение им своих служебных обязанностей, а также возникновение противоречий с интересами службы в органах местного самоуправления.</w:t>
      </w:r>
    </w:p>
    <w:p w:rsidR="00431633" w:rsidRPr="00431633" w:rsidRDefault="00431633" w:rsidP="00431633">
      <w:pPr>
        <w:spacing w:after="130" w:line="274" w:lineRule="atLeast"/>
        <w:ind w:firstLine="709"/>
        <w:rPr>
          <w:rFonts w:ascii="Arial" w:eastAsia="Times New Roman" w:hAnsi="Arial" w:cs="Arial"/>
          <w:color w:val="242424"/>
          <w:sz w:val="17"/>
          <w:szCs w:val="17"/>
        </w:rPr>
      </w:pPr>
      <w:proofErr w:type="gramStart"/>
      <w:r w:rsidRPr="00431633">
        <w:rPr>
          <w:rFonts w:ascii="Arial" w:eastAsia="Times New Roman" w:hAnsi="Arial" w:cs="Arial"/>
          <w:color w:val="242424"/>
          <w:sz w:val="17"/>
        </w:rPr>
        <w:t>В соответствии со статьёй 10 Федерального закона от 25 декабря 2008 </w:t>
      </w:r>
      <w:proofErr w:type="spellStart"/>
      <w:r w:rsidRPr="00431633">
        <w:rPr>
          <w:rFonts w:ascii="Arial" w:eastAsia="Times New Roman" w:hAnsi="Arial" w:cs="Arial"/>
          <w:color w:val="242424"/>
          <w:spacing w:val="-20"/>
          <w:sz w:val="17"/>
        </w:rPr>
        <w:t>г.</w:t>
      </w:r>
      <w:r w:rsidRPr="00431633">
        <w:rPr>
          <w:rFonts w:ascii="Arial" w:eastAsia="Times New Roman" w:hAnsi="Arial" w:cs="Arial"/>
          <w:color w:val="242424"/>
          <w:sz w:val="17"/>
        </w:rPr>
        <w:t>N</w:t>
      </w:r>
      <w:proofErr w:type="spellEnd"/>
      <w:r w:rsidRPr="00431633">
        <w:rPr>
          <w:rFonts w:ascii="Arial" w:eastAsia="Times New Roman" w:hAnsi="Arial" w:cs="Arial"/>
          <w:color w:val="242424"/>
          <w:sz w:val="17"/>
        </w:rPr>
        <w:t xml:space="preserve"> 273-ФЗ "О противодействии коррупции"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w:t>
      </w:r>
      <w:proofErr w:type="gramEnd"/>
      <w:r w:rsidRPr="00431633">
        <w:rPr>
          <w:rFonts w:ascii="Arial" w:eastAsia="Times New Roman" w:hAnsi="Arial" w:cs="Arial"/>
          <w:color w:val="242424"/>
          <w:sz w:val="17"/>
        </w:rPr>
        <w:t xml:space="preserve"> государственного или муниципального служащего и правами и законными интересами граждан, организаций, общества или государства, </w:t>
      </w:r>
      <w:proofErr w:type="gramStart"/>
      <w:r w:rsidRPr="00431633">
        <w:rPr>
          <w:rFonts w:ascii="Arial" w:eastAsia="Times New Roman" w:hAnsi="Arial" w:cs="Arial"/>
          <w:color w:val="242424"/>
          <w:sz w:val="17"/>
        </w:rPr>
        <w:t>способное</w:t>
      </w:r>
      <w:proofErr w:type="gramEnd"/>
      <w:r w:rsidRPr="00431633">
        <w:rPr>
          <w:rFonts w:ascii="Arial" w:eastAsia="Times New Roman" w:hAnsi="Arial" w:cs="Arial"/>
          <w:color w:val="242424"/>
          <w:sz w:val="17"/>
        </w:rPr>
        <w:t xml:space="preserve"> привести к причинению вреда правам и законным интересам граждан, организаций, общества или государства. Кроме того указывается, что личная заинтересованность муниципального служащего может быть не только прямой, но и косвенной.</w:t>
      </w:r>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 xml:space="preserve">Личная заинтересованность может заключаться в получении материальной или личной </w:t>
      </w:r>
      <w:proofErr w:type="gramStart"/>
      <w:r w:rsidRPr="00431633">
        <w:rPr>
          <w:rFonts w:ascii="Arial" w:eastAsia="Times New Roman" w:hAnsi="Arial" w:cs="Arial"/>
          <w:color w:val="242424"/>
          <w:sz w:val="17"/>
        </w:rPr>
        <w:t>выгоды</w:t>
      </w:r>
      <w:proofErr w:type="gramEnd"/>
      <w:r w:rsidRPr="00431633">
        <w:rPr>
          <w:rFonts w:ascii="Arial" w:eastAsia="Times New Roman" w:hAnsi="Arial" w:cs="Arial"/>
          <w:color w:val="242424"/>
          <w:sz w:val="17"/>
        </w:rPr>
        <w:t xml:space="preserve"> а также возникновении </w:t>
      </w:r>
      <w:proofErr w:type="spellStart"/>
      <w:r w:rsidRPr="00431633">
        <w:rPr>
          <w:rFonts w:ascii="Arial" w:eastAsia="Times New Roman" w:hAnsi="Arial" w:cs="Arial"/>
          <w:color w:val="242424"/>
          <w:sz w:val="17"/>
        </w:rPr>
        <w:t>предконфликтной</w:t>
      </w:r>
      <w:proofErr w:type="spellEnd"/>
      <w:r w:rsidRPr="00431633">
        <w:rPr>
          <w:rFonts w:ascii="Arial" w:eastAsia="Times New Roman" w:hAnsi="Arial" w:cs="Arial"/>
          <w:color w:val="242424"/>
          <w:sz w:val="17"/>
        </w:rPr>
        <w:t xml:space="preserve"> ситуации. Что же это такое? Постараемся определиться:</w:t>
      </w:r>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"материальная выгода" - экономическая выгода в денежной или натуральной форме, которую можно оценить и определить в качестве дохода в соответствии с налоговым законодательством Российской Федерации;</w:t>
      </w:r>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"личная выгода" - выгода, не являющаяся материальной выгодой, выразившаяся в достижении лицом очевидных личных целей, даже если такая выгода не привела к получению материальной выгоды. Не являются личной выгодой повышение по службе и объявление благодарности;</w:t>
      </w:r>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w:t>
      </w:r>
      <w:proofErr w:type="spellStart"/>
      <w:r w:rsidRPr="00431633">
        <w:rPr>
          <w:rFonts w:ascii="Arial" w:eastAsia="Times New Roman" w:hAnsi="Arial" w:cs="Arial"/>
          <w:color w:val="242424"/>
          <w:sz w:val="17"/>
        </w:rPr>
        <w:t>предконфликтная</w:t>
      </w:r>
      <w:proofErr w:type="spellEnd"/>
      <w:r w:rsidRPr="00431633">
        <w:rPr>
          <w:rFonts w:ascii="Arial" w:eastAsia="Times New Roman" w:hAnsi="Arial" w:cs="Arial"/>
          <w:color w:val="242424"/>
          <w:sz w:val="17"/>
        </w:rPr>
        <w:t xml:space="preserve"> ситуация" - ситуация, в которой у муниципальных служащих при осуществлении ими деятельности, связанной с формированием и использованием средств местного бюджета, может возникнуть конфликт интересов, а именно:</w:t>
      </w:r>
    </w:p>
    <w:p w:rsidR="00431633" w:rsidRPr="00431633" w:rsidRDefault="00431633" w:rsidP="00431633">
      <w:pPr>
        <w:spacing w:after="130" w:line="274" w:lineRule="atLeast"/>
        <w:ind w:firstLine="709"/>
        <w:rPr>
          <w:rFonts w:ascii="Arial" w:eastAsia="Times New Roman" w:hAnsi="Arial" w:cs="Arial"/>
          <w:color w:val="242424"/>
          <w:sz w:val="17"/>
          <w:szCs w:val="17"/>
        </w:rPr>
      </w:pPr>
      <w:proofErr w:type="gramStart"/>
      <w:r w:rsidRPr="00431633">
        <w:rPr>
          <w:rFonts w:ascii="Arial" w:eastAsia="Times New Roman" w:hAnsi="Arial" w:cs="Arial"/>
          <w:color w:val="242424"/>
          <w:sz w:val="17"/>
        </w:rPr>
        <w:t>муниципальные служащие или их близкие родственники в течение последних 12 месяцев состояли в трудовых (на основании договоров) или гражданско-правовых (на основании договоров, предметом которых является выполнение работ, оказание услуг) отношениях с юридическими лицами и индивидуальными предпринимателями, принимающими участие в конкурсных процедурах на заключение контракта (договора) в сфере закупок товаров, работ, услуг для обеспечения муниципальных нужд;</w:t>
      </w:r>
      <w:proofErr w:type="gramEnd"/>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указанные лица или их близкие родственники владеют долями в капитале, паями, акциями, облигациями и иными ценными бумагами, эмитентами которых являются юридические лица, принимающие участие в конкурсе и (или) являющиеся участниками закупок товаров, работ, услуг для обеспечения муниципальных нужд;</w:t>
      </w:r>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указанные лица или их близкие родственники получали в течение последних 12 месяцев вознаграждения (денежную плату, призы, подарки (за исключением случаев, установленных законодательством Российской Федерации), скидки, безвозмездные услуги и т.п.) и (или) иную выгоду от юридических лиц, являющихся участниками закупок товаров, работ, услуг для обеспечения муниципальных нужд;</w:t>
      </w:r>
    </w:p>
    <w:p w:rsidR="00431633" w:rsidRPr="00431633" w:rsidRDefault="00431633" w:rsidP="00431633">
      <w:pPr>
        <w:spacing w:before="5"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указанные лица или их близкие родственники имеют обязательства имущественного характера в отношении юридических лиц, принимающих участие в конкурсе и (или) являющихся субъектами участниками сфере закупок товаров, работ, услуг для обеспечения государственных и муниципальных нужд</w:t>
      </w:r>
    </w:p>
    <w:p w:rsidR="00431633" w:rsidRPr="00431633" w:rsidRDefault="00431633" w:rsidP="00431633">
      <w:pPr>
        <w:spacing w:before="53"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 xml:space="preserve">Думается, что о случаях возникновения таких </w:t>
      </w:r>
      <w:proofErr w:type="spellStart"/>
      <w:r w:rsidRPr="00431633">
        <w:rPr>
          <w:rFonts w:ascii="Arial" w:eastAsia="Times New Roman" w:hAnsi="Arial" w:cs="Arial"/>
          <w:color w:val="242424"/>
          <w:sz w:val="17"/>
        </w:rPr>
        <w:t>предконфликтных</w:t>
      </w:r>
      <w:proofErr w:type="spellEnd"/>
      <w:r w:rsidRPr="00431633">
        <w:rPr>
          <w:rFonts w:ascii="Arial" w:eastAsia="Times New Roman" w:hAnsi="Arial" w:cs="Arial"/>
          <w:color w:val="242424"/>
          <w:sz w:val="17"/>
        </w:rPr>
        <w:t xml:space="preserve"> ситуаций служащий должен в обязательном порядке информировать представителя своего непосредственного начальника и (или) нанимателя (работодателя).</w:t>
      </w:r>
    </w:p>
    <w:p w:rsidR="00431633" w:rsidRPr="00431633" w:rsidRDefault="00431633" w:rsidP="00431633">
      <w:pPr>
        <w:spacing w:after="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 xml:space="preserve">Хотя имеются некоторые противоречия между положениями </w:t>
      </w:r>
      <w:proofErr w:type="spellStart"/>
      <w:r w:rsidRPr="00431633">
        <w:rPr>
          <w:rFonts w:ascii="Arial" w:eastAsia="Times New Roman" w:hAnsi="Arial" w:cs="Arial"/>
          <w:color w:val="242424"/>
          <w:sz w:val="17"/>
        </w:rPr>
        <w:t>антикоррупционного</w:t>
      </w:r>
      <w:proofErr w:type="spellEnd"/>
      <w:r w:rsidRPr="00431633">
        <w:rPr>
          <w:rFonts w:ascii="Arial" w:eastAsia="Times New Roman" w:hAnsi="Arial" w:cs="Arial"/>
          <w:color w:val="242424"/>
          <w:sz w:val="17"/>
        </w:rPr>
        <w:t xml:space="preserve"> законодательства и нормами законодательства о муниципальной службе</w:t>
      </w:r>
      <w:bookmarkStart w:id="0" w:name="_ftnref1"/>
      <w:r w:rsidR="00125B98" w:rsidRPr="00431633">
        <w:rPr>
          <w:rFonts w:ascii="Arial" w:eastAsia="Times New Roman" w:hAnsi="Arial" w:cs="Arial"/>
          <w:color w:val="242424"/>
          <w:sz w:val="17"/>
        </w:rPr>
        <w:fldChar w:fldCharType="begin"/>
      </w:r>
      <w:r w:rsidRPr="00431633">
        <w:rPr>
          <w:rFonts w:ascii="Arial" w:eastAsia="Times New Roman" w:hAnsi="Arial" w:cs="Arial"/>
          <w:color w:val="242424"/>
          <w:sz w:val="17"/>
        </w:rPr>
        <w:instrText xml:space="preserve"> HYPERLINK "http://www.xn--80aqaedod2acci1d.xn--p1ai/antikorupcia/met_rek.php?ELEMENT_ID=2428" \l "_ftn1" \o "" </w:instrText>
      </w:r>
      <w:r w:rsidR="00125B98" w:rsidRPr="00431633">
        <w:rPr>
          <w:rFonts w:ascii="Arial" w:eastAsia="Times New Roman" w:hAnsi="Arial" w:cs="Arial"/>
          <w:color w:val="242424"/>
          <w:sz w:val="17"/>
        </w:rPr>
        <w:fldChar w:fldCharType="separate"/>
      </w:r>
      <w:r w:rsidRPr="00431633">
        <w:rPr>
          <w:rFonts w:ascii="Arial" w:eastAsia="Times New Roman" w:hAnsi="Arial" w:cs="Arial"/>
          <w:color w:val="1D85B3"/>
          <w:sz w:val="24"/>
          <w:szCs w:val="24"/>
          <w:u w:val="single"/>
          <w:vertAlign w:val="superscript"/>
        </w:rPr>
        <w:t>[1]</w:t>
      </w:r>
      <w:r w:rsidR="00125B98" w:rsidRPr="00431633">
        <w:rPr>
          <w:rFonts w:ascii="Arial" w:eastAsia="Times New Roman" w:hAnsi="Arial" w:cs="Arial"/>
          <w:color w:val="242424"/>
          <w:sz w:val="17"/>
        </w:rPr>
        <w:fldChar w:fldCharType="end"/>
      </w:r>
      <w:bookmarkEnd w:id="0"/>
      <w:r w:rsidRPr="00431633">
        <w:rPr>
          <w:rFonts w:ascii="Arial" w:eastAsia="Times New Roman" w:hAnsi="Arial" w:cs="Arial"/>
          <w:color w:val="242424"/>
          <w:sz w:val="17"/>
        </w:rPr>
        <w:t xml:space="preserve"> считаю возможным рекомендовать сообщать о конфликте </w:t>
      </w:r>
      <w:r w:rsidRPr="00431633">
        <w:rPr>
          <w:rFonts w:ascii="Arial" w:eastAsia="Times New Roman" w:hAnsi="Arial" w:cs="Arial"/>
          <w:color w:val="242424"/>
          <w:sz w:val="17"/>
        </w:rPr>
        <w:lastRenderedPageBreak/>
        <w:t>интересов руководителю юридического лица в котором вы работаете (</w:t>
      </w:r>
      <w:proofErr w:type="gramStart"/>
      <w:r w:rsidRPr="00431633">
        <w:rPr>
          <w:rFonts w:ascii="Arial" w:eastAsia="Times New Roman" w:hAnsi="Arial" w:cs="Arial"/>
          <w:color w:val="242424"/>
          <w:sz w:val="17"/>
        </w:rPr>
        <w:t>например</w:t>
      </w:r>
      <w:proofErr w:type="gramEnd"/>
      <w:r w:rsidRPr="00431633">
        <w:rPr>
          <w:rFonts w:ascii="Arial" w:eastAsia="Times New Roman" w:hAnsi="Arial" w:cs="Arial"/>
          <w:color w:val="242424"/>
          <w:sz w:val="17"/>
        </w:rPr>
        <w:t xml:space="preserve"> начальнику управления финансов администрации Частинского муниципального района или начальнику управления образования администрации Частинского муниципального района...)</w:t>
      </w:r>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 xml:space="preserve">В </w:t>
      </w:r>
      <w:proofErr w:type="gramStart"/>
      <w:r w:rsidRPr="00431633">
        <w:rPr>
          <w:rFonts w:ascii="Arial" w:eastAsia="Times New Roman" w:hAnsi="Arial" w:cs="Arial"/>
          <w:color w:val="242424"/>
          <w:sz w:val="17"/>
        </w:rPr>
        <w:t>ч</w:t>
      </w:r>
      <w:proofErr w:type="gramEnd"/>
      <w:r w:rsidRPr="00431633">
        <w:rPr>
          <w:rFonts w:ascii="Arial" w:eastAsia="Times New Roman" w:hAnsi="Arial" w:cs="Arial"/>
          <w:color w:val="242424"/>
          <w:sz w:val="17"/>
        </w:rPr>
        <w:t>. 4 и 5 ст. 11 Федерального закона от 25 декабря 2008 </w:t>
      </w:r>
      <w:r w:rsidRPr="00431633">
        <w:rPr>
          <w:rFonts w:ascii="Arial" w:eastAsia="Times New Roman" w:hAnsi="Arial" w:cs="Arial"/>
          <w:color w:val="242424"/>
          <w:spacing w:val="-20"/>
          <w:sz w:val="17"/>
        </w:rPr>
        <w:t>г.</w:t>
      </w:r>
      <w:r w:rsidRPr="00431633">
        <w:rPr>
          <w:rFonts w:ascii="Arial" w:eastAsia="Times New Roman" w:hAnsi="Arial" w:cs="Arial"/>
          <w:color w:val="242424"/>
          <w:sz w:val="17"/>
        </w:rPr>
        <w:t> N 273-ФЗ "О противодействии коррупции" содержится указание на основные способы предотвращения и урегулирования конфликта интересов на муниципальной службе. Таковыми являются:</w:t>
      </w:r>
    </w:p>
    <w:p w:rsidR="00431633" w:rsidRPr="00431633" w:rsidRDefault="00431633" w:rsidP="00431633">
      <w:pPr>
        <w:spacing w:after="130" w:line="206" w:lineRule="atLeast"/>
        <w:ind w:firstLine="709"/>
        <w:jc w:val="both"/>
        <w:rPr>
          <w:rFonts w:ascii="Arial" w:eastAsia="Times New Roman" w:hAnsi="Arial" w:cs="Arial"/>
          <w:color w:val="242424"/>
          <w:sz w:val="17"/>
          <w:szCs w:val="17"/>
        </w:rPr>
      </w:pPr>
      <w:r w:rsidRPr="00431633">
        <w:rPr>
          <w:rFonts w:ascii="Arial" w:eastAsia="Times New Roman" w:hAnsi="Arial" w:cs="Arial"/>
          <w:color w:val="242424"/>
          <w:sz w:val="17"/>
        </w:rPr>
        <w:t>- изменение должностного или служебного положения муниципального служащего, являющегося стороной конфликта интересов (в том числе отстранение его от исполнения должностных (служебных) обязанностей);</w:t>
      </w:r>
    </w:p>
    <w:p w:rsidR="00431633" w:rsidRPr="00431633" w:rsidRDefault="00431633" w:rsidP="00431633">
      <w:pPr>
        <w:spacing w:after="130" w:line="206" w:lineRule="atLeast"/>
        <w:ind w:firstLine="709"/>
        <w:jc w:val="both"/>
        <w:rPr>
          <w:rFonts w:ascii="Arial" w:eastAsia="Times New Roman" w:hAnsi="Arial" w:cs="Arial"/>
          <w:color w:val="242424"/>
          <w:sz w:val="17"/>
          <w:szCs w:val="17"/>
        </w:rPr>
      </w:pPr>
      <w:r w:rsidRPr="00431633">
        <w:rPr>
          <w:rFonts w:ascii="Arial" w:eastAsia="Times New Roman" w:hAnsi="Arial" w:cs="Arial"/>
          <w:color w:val="242424"/>
          <w:sz w:val="17"/>
        </w:rPr>
        <w:t>- отказ муниципального служащего от выгоды, явившейся причиной возникновения конфликта интересов.</w:t>
      </w:r>
    </w:p>
    <w:p w:rsidR="00431633" w:rsidRPr="00431633" w:rsidRDefault="00431633" w:rsidP="00431633">
      <w:pPr>
        <w:spacing w:after="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 xml:space="preserve">Полагаю, что способом отказа муниципального служащего от полученной или предполагаемой выгоды должно быть представленное в письменном виде на имя представителя нанимателя обязательство воздержаться от совершения определенных действий или возврат полученных денег (имущества), если выгода уже получена. </w:t>
      </w:r>
      <w:proofErr w:type="gramStart"/>
      <w:r w:rsidRPr="00431633">
        <w:rPr>
          <w:rFonts w:ascii="Arial" w:eastAsia="Times New Roman" w:hAnsi="Arial" w:cs="Arial"/>
          <w:color w:val="242424"/>
          <w:sz w:val="17"/>
        </w:rPr>
        <w:t>(Хотя под вопросом остается юридическая сила такого обязательства и последствия его нарушения.</w:t>
      </w:r>
      <w:proofErr w:type="gramEnd"/>
      <w:r w:rsidRPr="00431633">
        <w:rPr>
          <w:rFonts w:ascii="Arial" w:eastAsia="Times New Roman" w:hAnsi="Arial" w:cs="Arial"/>
          <w:color w:val="242424"/>
          <w:sz w:val="17"/>
        </w:rPr>
        <w:t xml:space="preserve"> Кроме того, если выгода уже получена, возврат ее может быть не всегда возможен (например, если организация, от которой служащий получил денежные средства, прекратила свое существование)</w:t>
      </w:r>
      <w:bookmarkStart w:id="1" w:name="_ftnref2"/>
      <w:r w:rsidR="00125B98" w:rsidRPr="00431633">
        <w:rPr>
          <w:rFonts w:ascii="Arial" w:eastAsia="Times New Roman" w:hAnsi="Arial" w:cs="Arial"/>
          <w:color w:val="242424"/>
          <w:sz w:val="17"/>
        </w:rPr>
        <w:fldChar w:fldCharType="begin"/>
      </w:r>
      <w:r w:rsidRPr="00431633">
        <w:rPr>
          <w:rFonts w:ascii="Arial" w:eastAsia="Times New Roman" w:hAnsi="Arial" w:cs="Arial"/>
          <w:color w:val="242424"/>
          <w:sz w:val="17"/>
        </w:rPr>
        <w:instrText xml:space="preserve"> HYPERLINK "http://www.xn--80aqaedod2acci1d.xn--p1ai/antikorupcia/met_rek.php?ELEMENT_ID=2428" \l "_ftn2" \o "" </w:instrText>
      </w:r>
      <w:r w:rsidR="00125B98" w:rsidRPr="00431633">
        <w:rPr>
          <w:rFonts w:ascii="Arial" w:eastAsia="Times New Roman" w:hAnsi="Arial" w:cs="Arial"/>
          <w:color w:val="242424"/>
          <w:sz w:val="17"/>
        </w:rPr>
        <w:fldChar w:fldCharType="separate"/>
      </w:r>
      <w:r w:rsidRPr="00431633">
        <w:rPr>
          <w:rFonts w:ascii="Arial" w:eastAsia="Times New Roman" w:hAnsi="Arial" w:cs="Arial"/>
          <w:color w:val="1D85B3"/>
          <w:sz w:val="24"/>
          <w:szCs w:val="24"/>
          <w:u w:val="single"/>
          <w:vertAlign w:val="superscript"/>
        </w:rPr>
        <w:t>[2]</w:t>
      </w:r>
      <w:r w:rsidR="00125B98" w:rsidRPr="00431633">
        <w:rPr>
          <w:rFonts w:ascii="Arial" w:eastAsia="Times New Roman" w:hAnsi="Arial" w:cs="Arial"/>
          <w:color w:val="242424"/>
          <w:sz w:val="17"/>
        </w:rPr>
        <w:fldChar w:fldCharType="end"/>
      </w:r>
      <w:bookmarkEnd w:id="1"/>
      <w:r w:rsidRPr="00431633">
        <w:rPr>
          <w:rFonts w:ascii="Arial" w:eastAsia="Times New Roman" w:hAnsi="Arial" w:cs="Arial"/>
          <w:color w:val="242424"/>
          <w:sz w:val="17"/>
        </w:rPr>
        <w:t>;</w:t>
      </w:r>
    </w:p>
    <w:p w:rsidR="00431633" w:rsidRPr="00431633" w:rsidRDefault="00431633" w:rsidP="00431633">
      <w:pPr>
        <w:spacing w:after="0" w:line="206" w:lineRule="atLeast"/>
        <w:ind w:left="557" w:firstLine="709"/>
        <w:rPr>
          <w:rFonts w:ascii="Arial" w:eastAsia="Times New Roman" w:hAnsi="Arial" w:cs="Arial"/>
          <w:color w:val="242424"/>
          <w:sz w:val="17"/>
          <w:szCs w:val="17"/>
        </w:rPr>
      </w:pPr>
      <w:r w:rsidRPr="00431633">
        <w:rPr>
          <w:rFonts w:ascii="Arial" w:eastAsia="Times New Roman" w:hAnsi="Arial" w:cs="Arial"/>
          <w:color w:val="242424"/>
          <w:sz w:val="17"/>
        </w:rPr>
        <w:t>-</w:t>
      </w:r>
      <w:r w:rsidRPr="00431633">
        <w:rPr>
          <w:rFonts w:ascii="Arial" w:eastAsia="Times New Roman" w:hAnsi="Arial" w:cs="Arial"/>
          <w:color w:val="242424"/>
        </w:rPr>
        <w:t> </w:t>
      </w:r>
      <w:r w:rsidRPr="00431633">
        <w:rPr>
          <w:rFonts w:ascii="Arial" w:eastAsia="Times New Roman" w:hAnsi="Arial" w:cs="Arial"/>
          <w:color w:val="242424"/>
          <w:sz w:val="17"/>
        </w:rPr>
        <w:t>отвод или самоотвод муниципального служащего</w:t>
      </w:r>
      <w:bookmarkStart w:id="2" w:name="_ftnref3"/>
      <w:r w:rsidR="00125B98" w:rsidRPr="00431633">
        <w:rPr>
          <w:rFonts w:ascii="Arial" w:eastAsia="Times New Roman" w:hAnsi="Arial" w:cs="Arial"/>
          <w:color w:val="242424"/>
          <w:sz w:val="17"/>
        </w:rPr>
        <w:fldChar w:fldCharType="begin"/>
      </w:r>
      <w:r w:rsidRPr="00431633">
        <w:rPr>
          <w:rFonts w:ascii="Arial" w:eastAsia="Times New Roman" w:hAnsi="Arial" w:cs="Arial"/>
          <w:color w:val="242424"/>
          <w:sz w:val="17"/>
        </w:rPr>
        <w:instrText xml:space="preserve"> HYPERLINK "http://www.xn--80aqaedod2acci1d.xn--p1ai/antikorupcia/met_rek.php?ELEMENT_ID=2428" \l "_ftn3" \o "" </w:instrText>
      </w:r>
      <w:r w:rsidR="00125B98" w:rsidRPr="00431633">
        <w:rPr>
          <w:rFonts w:ascii="Arial" w:eastAsia="Times New Roman" w:hAnsi="Arial" w:cs="Arial"/>
          <w:color w:val="242424"/>
          <w:sz w:val="17"/>
        </w:rPr>
        <w:fldChar w:fldCharType="separate"/>
      </w:r>
      <w:r w:rsidRPr="00431633">
        <w:rPr>
          <w:rFonts w:ascii="Arial" w:eastAsia="Times New Roman" w:hAnsi="Arial" w:cs="Arial"/>
          <w:color w:val="1D85B3"/>
          <w:sz w:val="24"/>
          <w:szCs w:val="24"/>
          <w:u w:val="single"/>
          <w:vertAlign w:val="superscript"/>
        </w:rPr>
        <w:t>[3]</w:t>
      </w:r>
      <w:r w:rsidR="00125B98" w:rsidRPr="00431633">
        <w:rPr>
          <w:rFonts w:ascii="Arial" w:eastAsia="Times New Roman" w:hAnsi="Arial" w:cs="Arial"/>
          <w:color w:val="242424"/>
          <w:sz w:val="17"/>
        </w:rPr>
        <w:fldChar w:fldCharType="end"/>
      </w:r>
      <w:bookmarkEnd w:id="2"/>
      <w:r w:rsidRPr="00431633">
        <w:rPr>
          <w:rFonts w:ascii="Arial" w:eastAsia="Times New Roman" w:hAnsi="Arial" w:cs="Arial"/>
          <w:color w:val="242424"/>
          <w:sz w:val="17"/>
        </w:rPr>
        <w:t>.</w:t>
      </w:r>
    </w:p>
    <w:p w:rsidR="00431633" w:rsidRPr="00431633" w:rsidRDefault="00431633" w:rsidP="00431633">
      <w:pPr>
        <w:spacing w:after="130" w:line="274"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 xml:space="preserve">На наш взгляд, перечень указанных способов нельзя считать исчерпывающим и он может быть </w:t>
      </w:r>
      <w:proofErr w:type="gramStart"/>
      <w:r w:rsidRPr="00431633">
        <w:rPr>
          <w:rFonts w:ascii="Arial" w:eastAsia="Times New Roman" w:hAnsi="Arial" w:cs="Arial"/>
          <w:color w:val="242424"/>
          <w:sz w:val="17"/>
        </w:rPr>
        <w:t>дополнен</w:t>
      </w:r>
      <w:proofErr w:type="gramEnd"/>
      <w:r w:rsidRPr="00431633">
        <w:rPr>
          <w:rFonts w:ascii="Arial" w:eastAsia="Times New Roman" w:hAnsi="Arial" w:cs="Arial"/>
          <w:color w:val="242424"/>
          <w:sz w:val="17"/>
        </w:rPr>
        <w:t xml:space="preserve"> например:</w:t>
      </w:r>
    </w:p>
    <w:p w:rsidR="00431633" w:rsidRPr="00431633" w:rsidRDefault="00431633" w:rsidP="00431633">
      <w:pPr>
        <w:spacing w:after="130" w:line="206"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w:t>
      </w:r>
      <w:r w:rsidRPr="00431633">
        <w:rPr>
          <w:rFonts w:ascii="Arial" w:eastAsia="Times New Roman" w:hAnsi="Arial" w:cs="Arial"/>
          <w:color w:val="242424"/>
        </w:rPr>
        <w:t> </w:t>
      </w:r>
      <w:r w:rsidRPr="00431633">
        <w:rPr>
          <w:rFonts w:ascii="Arial" w:eastAsia="Times New Roman" w:hAnsi="Arial" w:cs="Arial"/>
          <w:color w:val="242424"/>
          <w:sz w:val="17"/>
        </w:rPr>
        <w:t>ограничением либо лишением доступа служащего к конкретной информации;</w:t>
      </w:r>
    </w:p>
    <w:p w:rsidR="00431633" w:rsidRPr="00431633" w:rsidRDefault="00431633" w:rsidP="00431633">
      <w:pPr>
        <w:spacing w:after="130" w:line="206" w:lineRule="atLeast"/>
        <w:ind w:firstLine="709"/>
        <w:jc w:val="both"/>
        <w:rPr>
          <w:rFonts w:ascii="Arial" w:eastAsia="Times New Roman" w:hAnsi="Arial" w:cs="Arial"/>
          <w:color w:val="242424"/>
          <w:sz w:val="17"/>
          <w:szCs w:val="17"/>
        </w:rPr>
      </w:pPr>
      <w:r w:rsidRPr="00431633">
        <w:rPr>
          <w:rFonts w:ascii="Arial" w:eastAsia="Times New Roman" w:hAnsi="Arial" w:cs="Arial"/>
          <w:color w:val="242424"/>
          <w:sz w:val="17"/>
        </w:rPr>
        <w:t>-</w:t>
      </w:r>
      <w:r w:rsidRPr="00431633">
        <w:rPr>
          <w:rFonts w:ascii="Arial" w:eastAsia="Times New Roman" w:hAnsi="Arial" w:cs="Arial"/>
          <w:color w:val="242424"/>
        </w:rPr>
        <w:t> </w:t>
      </w:r>
      <w:r w:rsidRPr="00431633">
        <w:rPr>
          <w:rFonts w:ascii="Arial" w:eastAsia="Times New Roman" w:hAnsi="Arial" w:cs="Arial"/>
          <w:color w:val="242424"/>
          <w:sz w:val="17"/>
        </w:rPr>
        <w:t>установлением коллегиального порядка принятия решений по тем вопросам, с которым непосредственно связан конфликт интересов;</w:t>
      </w:r>
    </w:p>
    <w:p w:rsidR="00431633" w:rsidRPr="00431633" w:rsidRDefault="00431633" w:rsidP="00431633">
      <w:pPr>
        <w:spacing w:after="130" w:line="206" w:lineRule="atLeast"/>
        <w:ind w:firstLine="709"/>
        <w:rPr>
          <w:rFonts w:ascii="Arial" w:eastAsia="Times New Roman" w:hAnsi="Arial" w:cs="Arial"/>
          <w:color w:val="242424"/>
          <w:sz w:val="17"/>
          <w:szCs w:val="17"/>
        </w:rPr>
      </w:pPr>
      <w:r w:rsidRPr="00431633">
        <w:rPr>
          <w:rFonts w:ascii="Arial" w:eastAsia="Times New Roman" w:hAnsi="Arial" w:cs="Arial"/>
          <w:color w:val="242424"/>
          <w:sz w:val="17"/>
        </w:rPr>
        <w:t>-</w:t>
      </w:r>
      <w:r w:rsidRPr="00431633">
        <w:rPr>
          <w:rFonts w:ascii="Arial" w:eastAsia="Times New Roman" w:hAnsi="Arial" w:cs="Arial"/>
          <w:color w:val="242424"/>
        </w:rPr>
        <w:t> </w:t>
      </w:r>
      <w:r w:rsidRPr="00431633">
        <w:rPr>
          <w:rFonts w:ascii="Arial" w:eastAsia="Times New Roman" w:hAnsi="Arial" w:cs="Arial"/>
          <w:color w:val="242424"/>
          <w:sz w:val="17"/>
        </w:rPr>
        <w:t>увольнением муниципального служащего.</w:t>
      </w:r>
    </w:p>
    <w:p w:rsidR="00431633" w:rsidRPr="00431633" w:rsidRDefault="00431633" w:rsidP="00431633">
      <w:pPr>
        <w:spacing w:line="206" w:lineRule="atLeast"/>
        <w:ind w:firstLine="709"/>
        <w:jc w:val="both"/>
        <w:rPr>
          <w:rFonts w:ascii="Arial" w:eastAsia="Times New Roman" w:hAnsi="Arial" w:cs="Arial"/>
          <w:color w:val="242424"/>
          <w:sz w:val="17"/>
          <w:szCs w:val="17"/>
        </w:rPr>
      </w:pPr>
      <w:r w:rsidRPr="00431633">
        <w:rPr>
          <w:rFonts w:ascii="Arial" w:eastAsia="Times New Roman" w:hAnsi="Arial" w:cs="Arial"/>
          <w:color w:val="242424"/>
          <w:sz w:val="17"/>
        </w:rPr>
        <w:t>Понятие «косвенной» заинтересованности законодатель не приводит. Будем следить за теоретиками и практиками в указанной сфере муниципальной службы.</w:t>
      </w:r>
    </w:p>
    <w:p w:rsidR="00266782" w:rsidRPr="00266782" w:rsidRDefault="00266782" w:rsidP="00266782">
      <w:pPr>
        <w:spacing w:after="195" w:line="240" w:lineRule="auto"/>
        <w:outlineLvl w:val="0"/>
        <w:rPr>
          <w:rFonts w:ascii="Georgia" w:eastAsia="Times New Roman" w:hAnsi="Georgia" w:cs="Times New Roman"/>
          <w:color w:val="342E2F"/>
          <w:kern w:val="36"/>
          <w:sz w:val="31"/>
          <w:szCs w:val="31"/>
        </w:rPr>
      </w:pPr>
      <w:r w:rsidRPr="00266782">
        <w:rPr>
          <w:rFonts w:ascii="Georgia" w:eastAsia="Times New Roman" w:hAnsi="Georgia" w:cs="Times New Roman"/>
          <w:color w:val="342E2F"/>
          <w:kern w:val="36"/>
          <w:sz w:val="31"/>
          <w:szCs w:val="31"/>
        </w:rPr>
        <w:t>муниципальной службе»</w:t>
      </w:r>
    </w:p>
    <w:p w:rsidR="00266782" w:rsidRPr="00266782" w:rsidRDefault="00266782" w:rsidP="00266782">
      <w:pPr>
        <w:spacing w:before="24"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Настоящий материал имеет своей целью оказать помощь муниципальному служащему </w:t>
      </w:r>
      <w:proofErr w:type="spellStart"/>
      <w:r w:rsidRPr="00266782">
        <w:rPr>
          <w:rFonts w:ascii="Arial" w:eastAsia="Times New Roman" w:hAnsi="Arial" w:cs="Arial"/>
          <w:color w:val="242424"/>
          <w:spacing w:val="-20"/>
          <w:sz w:val="17"/>
        </w:rPr>
        <w:t>в^</w:t>
      </w:r>
      <w:proofErr w:type="spellEnd"/>
      <w:r w:rsidRPr="00266782">
        <w:rPr>
          <w:rFonts w:ascii="Arial" w:eastAsia="Times New Roman" w:hAnsi="Arial" w:cs="Arial"/>
          <w:color w:val="242424"/>
          <w:spacing w:val="-20"/>
          <w:sz w:val="17"/>
        </w:rPr>
        <w:t>: </w:t>
      </w:r>
      <w:r w:rsidRPr="00266782">
        <w:rPr>
          <w:rFonts w:ascii="Arial" w:eastAsia="Times New Roman" w:hAnsi="Arial" w:cs="Arial"/>
          <w:color w:val="242424"/>
          <w:sz w:val="17"/>
        </w:rPr>
        <w:t xml:space="preserve">достижении </w:t>
      </w:r>
      <w:proofErr w:type="gramStart"/>
      <w:r w:rsidRPr="00266782">
        <w:rPr>
          <w:rFonts w:ascii="Arial" w:eastAsia="Times New Roman" w:hAnsi="Arial" w:cs="Arial"/>
          <w:color w:val="242424"/>
          <w:sz w:val="17"/>
        </w:rPr>
        <w:t>понимания</w:t>
      </w:r>
      <w:proofErr w:type="gramEnd"/>
      <w:r w:rsidRPr="00266782">
        <w:rPr>
          <w:rFonts w:ascii="Arial" w:eastAsia="Times New Roman" w:hAnsi="Arial" w:cs="Arial"/>
          <w:color w:val="242424"/>
          <w:sz w:val="17"/>
        </w:rPr>
        <w:t xml:space="preserve"> что же такое конфликт интересов на муниципальной службе и как он может быть предотвращен или ликвидирован. Общественная опасность конфликта интересов состоит во влиянии личной заинтересованности муниципального служащего на объективное и установленное нормами законодательства исполнение им своих служебных обязанностей, а также возникновение противоречий с интересами службы в органах местного самоуправления.</w:t>
      </w:r>
    </w:p>
    <w:p w:rsidR="00266782" w:rsidRPr="00266782" w:rsidRDefault="00266782" w:rsidP="00266782">
      <w:pPr>
        <w:spacing w:after="130" w:line="274" w:lineRule="atLeast"/>
        <w:ind w:firstLine="709"/>
        <w:rPr>
          <w:rFonts w:ascii="Arial" w:eastAsia="Times New Roman" w:hAnsi="Arial" w:cs="Arial"/>
          <w:color w:val="242424"/>
          <w:sz w:val="17"/>
          <w:szCs w:val="17"/>
        </w:rPr>
      </w:pPr>
      <w:proofErr w:type="gramStart"/>
      <w:r w:rsidRPr="00266782">
        <w:rPr>
          <w:rFonts w:ascii="Arial" w:eastAsia="Times New Roman" w:hAnsi="Arial" w:cs="Arial"/>
          <w:color w:val="242424"/>
          <w:sz w:val="17"/>
        </w:rPr>
        <w:t>В соответствии со статьёй 10 Федерального закона от 25 декабря 2008 </w:t>
      </w:r>
      <w:proofErr w:type="spellStart"/>
      <w:r w:rsidRPr="00266782">
        <w:rPr>
          <w:rFonts w:ascii="Arial" w:eastAsia="Times New Roman" w:hAnsi="Arial" w:cs="Arial"/>
          <w:color w:val="242424"/>
          <w:spacing w:val="-20"/>
          <w:sz w:val="17"/>
        </w:rPr>
        <w:t>г.</w:t>
      </w:r>
      <w:r w:rsidRPr="00266782">
        <w:rPr>
          <w:rFonts w:ascii="Arial" w:eastAsia="Times New Roman" w:hAnsi="Arial" w:cs="Arial"/>
          <w:color w:val="242424"/>
          <w:sz w:val="17"/>
        </w:rPr>
        <w:t>N</w:t>
      </w:r>
      <w:proofErr w:type="spellEnd"/>
      <w:r w:rsidRPr="00266782">
        <w:rPr>
          <w:rFonts w:ascii="Arial" w:eastAsia="Times New Roman" w:hAnsi="Arial" w:cs="Arial"/>
          <w:color w:val="242424"/>
          <w:sz w:val="17"/>
        </w:rPr>
        <w:t xml:space="preserve"> 273-ФЗ "О противодействии коррупции" под конфликтом интересов на государственной или муниципальной службе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w:t>
      </w:r>
      <w:proofErr w:type="gramEnd"/>
      <w:r w:rsidRPr="00266782">
        <w:rPr>
          <w:rFonts w:ascii="Arial" w:eastAsia="Times New Roman" w:hAnsi="Arial" w:cs="Arial"/>
          <w:color w:val="242424"/>
          <w:sz w:val="17"/>
        </w:rPr>
        <w:t xml:space="preserve"> государственного или муниципального служащего и правами и законными интересами граждан, организаций, общества или государства, </w:t>
      </w:r>
      <w:proofErr w:type="gramStart"/>
      <w:r w:rsidRPr="00266782">
        <w:rPr>
          <w:rFonts w:ascii="Arial" w:eastAsia="Times New Roman" w:hAnsi="Arial" w:cs="Arial"/>
          <w:color w:val="242424"/>
          <w:sz w:val="17"/>
        </w:rPr>
        <w:t>способное</w:t>
      </w:r>
      <w:proofErr w:type="gramEnd"/>
      <w:r w:rsidRPr="00266782">
        <w:rPr>
          <w:rFonts w:ascii="Arial" w:eastAsia="Times New Roman" w:hAnsi="Arial" w:cs="Arial"/>
          <w:color w:val="242424"/>
          <w:sz w:val="17"/>
        </w:rPr>
        <w:t xml:space="preserve"> привести к причинению вреда правам и законным интересам граждан, организаций, общества или государства. Кроме того указывается, что личная заинтересованность муниципального служащего может быть не только прямой, но и косвенной.</w:t>
      </w:r>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 xml:space="preserve">Личная заинтересованность может заключаться в получении материальной или личной </w:t>
      </w:r>
      <w:proofErr w:type="gramStart"/>
      <w:r w:rsidRPr="00266782">
        <w:rPr>
          <w:rFonts w:ascii="Arial" w:eastAsia="Times New Roman" w:hAnsi="Arial" w:cs="Arial"/>
          <w:color w:val="242424"/>
          <w:sz w:val="17"/>
        </w:rPr>
        <w:t>выгоды</w:t>
      </w:r>
      <w:proofErr w:type="gramEnd"/>
      <w:r w:rsidRPr="00266782">
        <w:rPr>
          <w:rFonts w:ascii="Arial" w:eastAsia="Times New Roman" w:hAnsi="Arial" w:cs="Arial"/>
          <w:color w:val="242424"/>
          <w:sz w:val="17"/>
        </w:rPr>
        <w:t xml:space="preserve"> а также возникновении </w:t>
      </w:r>
      <w:proofErr w:type="spellStart"/>
      <w:r w:rsidRPr="00266782">
        <w:rPr>
          <w:rFonts w:ascii="Arial" w:eastAsia="Times New Roman" w:hAnsi="Arial" w:cs="Arial"/>
          <w:color w:val="242424"/>
          <w:sz w:val="17"/>
        </w:rPr>
        <w:t>предконфликтной</w:t>
      </w:r>
      <w:proofErr w:type="spellEnd"/>
      <w:r w:rsidRPr="00266782">
        <w:rPr>
          <w:rFonts w:ascii="Arial" w:eastAsia="Times New Roman" w:hAnsi="Arial" w:cs="Arial"/>
          <w:color w:val="242424"/>
          <w:sz w:val="17"/>
        </w:rPr>
        <w:t xml:space="preserve"> ситуации. Что же это такое? Постараемся определиться:</w:t>
      </w:r>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"материальная выгода" - экономическая выгода в денежной или натуральной форме, которую можно оценить и определить в качестве дохода в соответствии с налоговым законодательством Российской Федерации;</w:t>
      </w:r>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"личная выгода" - выгода, не являющаяся материальной выгодой, выразившаяся в достижении лицом очевидных личных целей, даже если такая выгода не привела к получению материальной выгоды. Не являются личной выгодой повышение по службе и объявление благодарности;</w:t>
      </w:r>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lastRenderedPageBreak/>
        <w:t>"</w:t>
      </w:r>
      <w:proofErr w:type="spellStart"/>
      <w:r w:rsidRPr="00266782">
        <w:rPr>
          <w:rFonts w:ascii="Arial" w:eastAsia="Times New Roman" w:hAnsi="Arial" w:cs="Arial"/>
          <w:color w:val="242424"/>
          <w:sz w:val="17"/>
        </w:rPr>
        <w:t>предконфликтная</w:t>
      </w:r>
      <w:proofErr w:type="spellEnd"/>
      <w:r w:rsidRPr="00266782">
        <w:rPr>
          <w:rFonts w:ascii="Arial" w:eastAsia="Times New Roman" w:hAnsi="Arial" w:cs="Arial"/>
          <w:color w:val="242424"/>
          <w:sz w:val="17"/>
        </w:rPr>
        <w:t xml:space="preserve"> ситуация" - ситуация, в которой у муниципальных служащих при осуществлении ими деятельности, связанной с формированием и использованием средств местного бюджета, может возникнуть конфликт интересов, а именно:</w:t>
      </w:r>
    </w:p>
    <w:p w:rsidR="00266782" w:rsidRPr="00266782" w:rsidRDefault="00266782" w:rsidP="00266782">
      <w:pPr>
        <w:spacing w:after="130" w:line="274" w:lineRule="atLeast"/>
        <w:ind w:firstLine="709"/>
        <w:rPr>
          <w:rFonts w:ascii="Arial" w:eastAsia="Times New Roman" w:hAnsi="Arial" w:cs="Arial"/>
          <w:color w:val="242424"/>
          <w:sz w:val="17"/>
          <w:szCs w:val="17"/>
        </w:rPr>
      </w:pPr>
      <w:proofErr w:type="gramStart"/>
      <w:r w:rsidRPr="00266782">
        <w:rPr>
          <w:rFonts w:ascii="Arial" w:eastAsia="Times New Roman" w:hAnsi="Arial" w:cs="Arial"/>
          <w:color w:val="242424"/>
          <w:sz w:val="17"/>
        </w:rPr>
        <w:t>муниципальные служащие или их близкие родственники в течение последних 12 месяцев состояли в трудовых (на основании договоров) или гражданско-правовых (на основании договоров, предметом которых является выполнение работ, оказание услуг) отношениях с юридическими лицами и индивидуальными предпринимателями, принимающими участие в конкурсных процедурах на заключение контракта (договора) в сфере закупок товаров, работ, услуг для обеспечения муниципальных нужд;</w:t>
      </w:r>
      <w:proofErr w:type="gramEnd"/>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указанные лица или их близкие родственники владеют долями в капитале, паями, акциями, облигациями и иными ценными бумагами, эмитентами которых являются юридические лица, принимающие участие в конкурсе и (или) являющиеся участниками закупок товаров, работ, услуг для обеспечения муниципальных нужд;</w:t>
      </w:r>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указанные лица или их близкие родственники получали в течение последних 12 месяцев вознаграждения (денежную плату, призы, подарки (за исключением случаев, установленных законодательством Российской Федерации), скидки, безвозмездные услуги и т.п.) и (или) иную выгоду от юридических лиц, являющихся участниками закупок товаров, работ, услуг для обеспечения муниципальных нужд;</w:t>
      </w:r>
    </w:p>
    <w:p w:rsidR="00266782" w:rsidRPr="00266782" w:rsidRDefault="00266782" w:rsidP="00266782">
      <w:pPr>
        <w:spacing w:before="5"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указанные лица или их близкие родственники имеют обязательства имущественного характера в отношении юридических лиц, принимающих участие в конкурсе и (или) являющихся субъектами участниками сфере закупок товаров, работ, услуг для обеспечения государственных и муниципальных нужд</w:t>
      </w:r>
    </w:p>
    <w:p w:rsidR="00266782" w:rsidRPr="00266782" w:rsidRDefault="00266782" w:rsidP="00266782">
      <w:pPr>
        <w:spacing w:before="53"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 xml:space="preserve">Думается, что о случаях возникновения таких </w:t>
      </w:r>
      <w:proofErr w:type="spellStart"/>
      <w:r w:rsidRPr="00266782">
        <w:rPr>
          <w:rFonts w:ascii="Arial" w:eastAsia="Times New Roman" w:hAnsi="Arial" w:cs="Arial"/>
          <w:color w:val="242424"/>
          <w:sz w:val="17"/>
        </w:rPr>
        <w:t>предконфликтных</w:t>
      </w:r>
      <w:proofErr w:type="spellEnd"/>
      <w:r w:rsidRPr="00266782">
        <w:rPr>
          <w:rFonts w:ascii="Arial" w:eastAsia="Times New Roman" w:hAnsi="Arial" w:cs="Arial"/>
          <w:color w:val="242424"/>
          <w:sz w:val="17"/>
        </w:rPr>
        <w:t xml:space="preserve"> ситуаций служащий должен в обязательном порядке информировать представителя своего непосредственного начальника и (или) нанимателя (работодателя).</w:t>
      </w:r>
    </w:p>
    <w:p w:rsidR="00266782" w:rsidRPr="00266782" w:rsidRDefault="00266782" w:rsidP="00266782">
      <w:pPr>
        <w:spacing w:after="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 xml:space="preserve">Хотя имеются некоторые противоречия между положениями </w:t>
      </w:r>
      <w:proofErr w:type="spellStart"/>
      <w:r w:rsidRPr="00266782">
        <w:rPr>
          <w:rFonts w:ascii="Arial" w:eastAsia="Times New Roman" w:hAnsi="Arial" w:cs="Arial"/>
          <w:color w:val="242424"/>
          <w:sz w:val="17"/>
        </w:rPr>
        <w:t>антикоррупционного</w:t>
      </w:r>
      <w:proofErr w:type="spellEnd"/>
      <w:r w:rsidRPr="00266782">
        <w:rPr>
          <w:rFonts w:ascii="Arial" w:eastAsia="Times New Roman" w:hAnsi="Arial" w:cs="Arial"/>
          <w:color w:val="242424"/>
          <w:sz w:val="17"/>
        </w:rPr>
        <w:t xml:space="preserve"> законодательства и нормами законодательства о муниципальной службе</w:t>
      </w:r>
      <w:hyperlink r:id="rId4" w:anchor="_ftn1" w:history="1">
        <w:r w:rsidRPr="00266782">
          <w:rPr>
            <w:rFonts w:ascii="Arial" w:eastAsia="Times New Roman" w:hAnsi="Arial" w:cs="Arial"/>
            <w:color w:val="1D85B3"/>
            <w:sz w:val="24"/>
            <w:szCs w:val="24"/>
            <w:u w:val="single"/>
            <w:vertAlign w:val="superscript"/>
          </w:rPr>
          <w:t>[1]</w:t>
        </w:r>
      </w:hyperlink>
      <w:r w:rsidRPr="00266782">
        <w:rPr>
          <w:rFonts w:ascii="Arial" w:eastAsia="Times New Roman" w:hAnsi="Arial" w:cs="Arial"/>
          <w:color w:val="242424"/>
          <w:sz w:val="17"/>
        </w:rPr>
        <w:t> считаю возможным рекомендовать сообщать о конфликте интересов руководителю юридического лица в котором вы работаете (</w:t>
      </w:r>
      <w:proofErr w:type="gramStart"/>
      <w:r w:rsidRPr="00266782">
        <w:rPr>
          <w:rFonts w:ascii="Arial" w:eastAsia="Times New Roman" w:hAnsi="Arial" w:cs="Arial"/>
          <w:color w:val="242424"/>
          <w:sz w:val="17"/>
        </w:rPr>
        <w:t>например</w:t>
      </w:r>
      <w:proofErr w:type="gramEnd"/>
      <w:r w:rsidRPr="00266782">
        <w:rPr>
          <w:rFonts w:ascii="Arial" w:eastAsia="Times New Roman" w:hAnsi="Arial" w:cs="Arial"/>
          <w:color w:val="242424"/>
          <w:sz w:val="17"/>
        </w:rPr>
        <w:t xml:space="preserve"> начальнику управления финансов администрации Частинского муниципального района или начальнику управления образования администрации Частинского муниципального района...)</w:t>
      </w:r>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 xml:space="preserve">В </w:t>
      </w:r>
      <w:proofErr w:type="gramStart"/>
      <w:r w:rsidRPr="00266782">
        <w:rPr>
          <w:rFonts w:ascii="Arial" w:eastAsia="Times New Roman" w:hAnsi="Arial" w:cs="Arial"/>
          <w:color w:val="242424"/>
          <w:sz w:val="17"/>
        </w:rPr>
        <w:t>ч</w:t>
      </w:r>
      <w:proofErr w:type="gramEnd"/>
      <w:r w:rsidRPr="00266782">
        <w:rPr>
          <w:rFonts w:ascii="Arial" w:eastAsia="Times New Roman" w:hAnsi="Arial" w:cs="Arial"/>
          <w:color w:val="242424"/>
          <w:sz w:val="17"/>
        </w:rPr>
        <w:t>. 4 и 5 ст. 11 Федерального закона от 25 декабря 2008 </w:t>
      </w:r>
      <w:r w:rsidRPr="00266782">
        <w:rPr>
          <w:rFonts w:ascii="Arial" w:eastAsia="Times New Roman" w:hAnsi="Arial" w:cs="Arial"/>
          <w:color w:val="242424"/>
          <w:spacing w:val="-20"/>
          <w:sz w:val="17"/>
        </w:rPr>
        <w:t>г.</w:t>
      </w:r>
      <w:r w:rsidRPr="00266782">
        <w:rPr>
          <w:rFonts w:ascii="Arial" w:eastAsia="Times New Roman" w:hAnsi="Arial" w:cs="Arial"/>
          <w:color w:val="242424"/>
          <w:sz w:val="17"/>
        </w:rPr>
        <w:t> N 273-ФЗ "О противодействии коррупции" содержится указание на основные способы предотвращения и урегулирования конфликта интересов на муниципальной службе. Таковыми являются:</w:t>
      </w:r>
    </w:p>
    <w:p w:rsidR="00266782" w:rsidRPr="00266782" w:rsidRDefault="00266782" w:rsidP="00266782">
      <w:pPr>
        <w:spacing w:after="130" w:line="206" w:lineRule="atLeast"/>
        <w:ind w:firstLine="709"/>
        <w:jc w:val="both"/>
        <w:rPr>
          <w:rFonts w:ascii="Arial" w:eastAsia="Times New Roman" w:hAnsi="Arial" w:cs="Arial"/>
          <w:color w:val="242424"/>
          <w:sz w:val="17"/>
          <w:szCs w:val="17"/>
        </w:rPr>
      </w:pPr>
      <w:r w:rsidRPr="00266782">
        <w:rPr>
          <w:rFonts w:ascii="Arial" w:eastAsia="Times New Roman" w:hAnsi="Arial" w:cs="Arial"/>
          <w:color w:val="242424"/>
          <w:sz w:val="17"/>
        </w:rPr>
        <w:t>- изменение должностного или служебного положения муниципального служащего, являющегося стороной конфликта интересов (в том числе отстранение его от исполнения должностных (служебных) обязанностей);</w:t>
      </w:r>
    </w:p>
    <w:p w:rsidR="00266782" w:rsidRPr="00266782" w:rsidRDefault="00266782" w:rsidP="00266782">
      <w:pPr>
        <w:spacing w:after="130" w:line="206" w:lineRule="atLeast"/>
        <w:ind w:firstLine="709"/>
        <w:jc w:val="both"/>
        <w:rPr>
          <w:rFonts w:ascii="Arial" w:eastAsia="Times New Roman" w:hAnsi="Arial" w:cs="Arial"/>
          <w:color w:val="242424"/>
          <w:sz w:val="17"/>
          <w:szCs w:val="17"/>
        </w:rPr>
      </w:pPr>
      <w:r w:rsidRPr="00266782">
        <w:rPr>
          <w:rFonts w:ascii="Arial" w:eastAsia="Times New Roman" w:hAnsi="Arial" w:cs="Arial"/>
          <w:color w:val="242424"/>
          <w:sz w:val="17"/>
        </w:rPr>
        <w:t>- отказ муниципального служащего от выгоды, явившейся причиной возникновения конфликта интересов.</w:t>
      </w:r>
    </w:p>
    <w:p w:rsidR="00266782" w:rsidRPr="00266782" w:rsidRDefault="00266782" w:rsidP="00266782">
      <w:pPr>
        <w:spacing w:after="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 xml:space="preserve">Полагаю, что способом отказа муниципального служащего от полученной или предполагаемой выгоды должно быть представленное в письменном виде на имя представителя нанимателя обязательство воздержаться от совершения определенных действий или возврат полученных денег (имущества), если выгода уже получена. </w:t>
      </w:r>
      <w:proofErr w:type="gramStart"/>
      <w:r w:rsidRPr="00266782">
        <w:rPr>
          <w:rFonts w:ascii="Arial" w:eastAsia="Times New Roman" w:hAnsi="Arial" w:cs="Arial"/>
          <w:color w:val="242424"/>
          <w:sz w:val="17"/>
        </w:rPr>
        <w:t>(Хотя под вопросом остается юридическая сила такого обязательства и последствия его нарушения.</w:t>
      </w:r>
      <w:proofErr w:type="gramEnd"/>
      <w:r w:rsidRPr="00266782">
        <w:rPr>
          <w:rFonts w:ascii="Arial" w:eastAsia="Times New Roman" w:hAnsi="Arial" w:cs="Arial"/>
          <w:color w:val="242424"/>
          <w:sz w:val="17"/>
        </w:rPr>
        <w:t xml:space="preserve"> Кроме того, если выгода уже получена, возврат ее может быть не всегда возможен (например, если организация, от которой служащий получил денежные средства, прекратила свое существование)</w:t>
      </w:r>
      <w:hyperlink r:id="rId5" w:anchor="_ftn2" w:history="1">
        <w:r w:rsidRPr="00266782">
          <w:rPr>
            <w:rFonts w:ascii="Arial" w:eastAsia="Times New Roman" w:hAnsi="Arial" w:cs="Arial"/>
            <w:color w:val="1D85B3"/>
            <w:sz w:val="24"/>
            <w:szCs w:val="24"/>
            <w:u w:val="single"/>
            <w:vertAlign w:val="superscript"/>
          </w:rPr>
          <w:t>[2]</w:t>
        </w:r>
      </w:hyperlink>
      <w:r w:rsidRPr="00266782">
        <w:rPr>
          <w:rFonts w:ascii="Arial" w:eastAsia="Times New Roman" w:hAnsi="Arial" w:cs="Arial"/>
          <w:color w:val="242424"/>
          <w:sz w:val="17"/>
        </w:rPr>
        <w:t>;</w:t>
      </w:r>
    </w:p>
    <w:p w:rsidR="00266782" w:rsidRPr="00266782" w:rsidRDefault="00266782" w:rsidP="00266782">
      <w:pPr>
        <w:spacing w:after="0" w:line="206" w:lineRule="atLeast"/>
        <w:ind w:left="557" w:firstLine="709"/>
        <w:rPr>
          <w:rFonts w:ascii="Arial" w:eastAsia="Times New Roman" w:hAnsi="Arial" w:cs="Arial"/>
          <w:color w:val="242424"/>
          <w:sz w:val="17"/>
          <w:szCs w:val="17"/>
        </w:rPr>
      </w:pPr>
      <w:r w:rsidRPr="00266782">
        <w:rPr>
          <w:rFonts w:ascii="Arial" w:eastAsia="Times New Roman" w:hAnsi="Arial" w:cs="Arial"/>
          <w:color w:val="242424"/>
          <w:sz w:val="17"/>
        </w:rPr>
        <w:t>-</w:t>
      </w:r>
      <w:r w:rsidRPr="00266782">
        <w:rPr>
          <w:rFonts w:ascii="Arial" w:eastAsia="Times New Roman" w:hAnsi="Arial" w:cs="Arial"/>
          <w:color w:val="242424"/>
        </w:rPr>
        <w:t> </w:t>
      </w:r>
      <w:r w:rsidRPr="00266782">
        <w:rPr>
          <w:rFonts w:ascii="Arial" w:eastAsia="Times New Roman" w:hAnsi="Arial" w:cs="Arial"/>
          <w:color w:val="242424"/>
          <w:sz w:val="17"/>
        </w:rPr>
        <w:t>отвод или самоотвод муниципального служащего</w:t>
      </w:r>
      <w:hyperlink r:id="rId6" w:anchor="_ftn3" w:history="1">
        <w:r w:rsidRPr="00266782">
          <w:rPr>
            <w:rFonts w:ascii="Arial" w:eastAsia="Times New Roman" w:hAnsi="Arial" w:cs="Arial"/>
            <w:color w:val="1D85B3"/>
            <w:sz w:val="24"/>
            <w:szCs w:val="24"/>
            <w:u w:val="single"/>
            <w:vertAlign w:val="superscript"/>
          </w:rPr>
          <w:t>[3]</w:t>
        </w:r>
      </w:hyperlink>
      <w:r w:rsidRPr="00266782">
        <w:rPr>
          <w:rFonts w:ascii="Arial" w:eastAsia="Times New Roman" w:hAnsi="Arial" w:cs="Arial"/>
          <w:color w:val="242424"/>
          <w:sz w:val="17"/>
        </w:rPr>
        <w:t>.</w:t>
      </w:r>
    </w:p>
    <w:p w:rsidR="00266782" w:rsidRPr="00266782" w:rsidRDefault="00266782" w:rsidP="00266782">
      <w:pPr>
        <w:spacing w:after="130" w:line="274"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 xml:space="preserve">На наш взгляд, перечень указанных способов нельзя считать исчерпывающим и он может быть </w:t>
      </w:r>
      <w:proofErr w:type="gramStart"/>
      <w:r w:rsidRPr="00266782">
        <w:rPr>
          <w:rFonts w:ascii="Arial" w:eastAsia="Times New Roman" w:hAnsi="Arial" w:cs="Arial"/>
          <w:color w:val="242424"/>
          <w:sz w:val="17"/>
        </w:rPr>
        <w:t>дополнен</w:t>
      </w:r>
      <w:proofErr w:type="gramEnd"/>
      <w:r w:rsidRPr="00266782">
        <w:rPr>
          <w:rFonts w:ascii="Arial" w:eastAsia="Times New Roman" w:hAnsi="Arial" w:cs="Arial"/>
          <w:color w:val="242424"/>
          <w:sz w:val="17"/>
        </w:rPr>
        <w:t xml:space="preserve"> например:</w:t>
      </w:r>
    </w:p>
    <w:p w:rsidR="00266782" w:rsidRPr="00266782" w:rsidRDefault="00266782" w:rsidP="00266782">
      <w:pPr>
        <w:spacing w:after="130" w:line="206"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w:t>
      </w:r>
      <w:r w:rsidRPr="00266782">
        <w:rPr>
          <w:rFonts w:ascii="Arial" w:eastAsia="Times New Roman" w:hAnsi="Arial" w:cs="Arial"/>
          <w:color w:val="242424"/>
        </w:rPr>
        <w:t> </w:t>
      </w:r>
      <w:r w:rsidRPr="00266782">
        <w:rPr>
          <w:rFonts w:ascii="Arial" w:eastAsia="Times New Roman" w:hAnsi="Arial" w:cs="Arial"/>
          <w:color w:val="242424"/>
          <w:sz w:val="17"/>
        </w:rPr>
        <w:t>ограничением либо лишением доступа служащего к конкретной информации;</w:t>
      </w:r>
    </w:p>
    <w:p w:rsidR="00266782" w:rsidRPr="00266782" w:rsidRDefault="00266782" w:rsidP="00266782">
      <w:pPr>
        <w:spacing w:after="130" w:line="206" w:lineRule="atLeast"/>
        <w:ind w:firstLine="709"/>
        <w:jc w:val="both"/>
        <w:rPr>
          <w:rFonts w:ascii="Arial" w:eastAsia="Times New Roman" w:hAnsi="Arial" w:cs="Arial"/>
          <w:color w:val="242424"/>
          <w:sz w:val="17"/>
          <w:szCs w:val="17"/>
        </w:rPr>
      </w:pPr>
      <w:r w:rsidRPr="00266782">
        <w:rPr>
          <w:rFonts w:ascii="Arial" w:eastAsia="Times New Roman" w:hAnsi="Arial" w:cs="Arial"/>
          <w:color w:val="242424"/>
          <w:sz w:val="17"/>
        </w:rPr>
        <w:t>-</w:t>
      </w:r>
      <w:r w:rsidRPr="00266782">
        <w:rPr>
          <w:rFonts w:ascii="Arial" w:eastAsia="Times New Roman" w:hAnsi="Arial" w:cs="Arial"/>
          <w:color w:val="242424"/>
        </w:rPr>
        <w:t> </w:t>
      </w:r>
      <w:r w:rsidRPr="00266782">
        <w:rPr>
          <w:rFonts w:ascii="Arial" w:eastAsia="Times New Roman" w:hAnsi="Arial" w:cs="Arial"/>
          <w:color w:val="242424"/>
          <w:sz w:val="17"/>
        </w:rPr>
        <w:t>установлением коллегиального порядка принятия решений по тем вопросам, с которым непосредственно связан конфликт интересов;</w:t>
      </w:r>
    </w:p>
    <w:p w:rsidR="00266782" w:rsidRPr="00266782" w:rsidRDefault="00266782" w:rsidP="00266782">
      <w:pPr>
        <w:spacing w:after="130" w:line="206" w:lineRule="atLeast"/>
        <w:ind w:firstLine="709"/>
        <w:rPr>
          <w:rFonts w:ascii="Arial" w:eastAsia="Times New Roman" w:hAnsi="Arial" w:cs="Arial"/>
          <w:color w:val="242424"/>
          <w:sz w:val="17"/>
          <w:szCs w:val="17"/>
        </w:rPr>
      </w:pPr>
      <w:r w:rsidRPr="00266782">
        <w:rPr>
          <w:rFonts w:ascii="Arial" w:eastAsia="Times New Roman" w:hAnsi="Arial" w:cs="Arial"/>
          <w:color w:val="242424"/>
          <w:sz w:val="17"/>
        </w:rPr>
        <w:t>-</w:t>
      </w:r>
      <w:r w:rsidRPr="00266782">
        <w:rPr>
          <w:rFonts w:ascii="Arial" w:eastAsia="Times New Roman" w:hAnsi="Arial" w:cs="Arial"/>
          <w:color w:val="242424"/>
        </w:rPr>
        <w:t> </w:t>
      </w:r>
      <w:r w:rsidRPr="00266782">
        <w:rPr>
          <w:rFonts w:ascii="Arial" w:eastAsia="Times New Roman" w:hAnsi="Arial" w:cs="Arial"/>
          <w:color w:val="242424"/>
          <w:sz w:val="17"/>
        </w:rPr>
        <w:t>увольнением муниципального служащего.</w:t>
      </w:r>
    </w:p>
    <w:p w:rsidR="00266782" w:rsidRPr="00266782" w:rsidRDefault="00266782" w:rsidP="00266782">
      <w:pPr>
        <w:spacing w:after="130" w:line="206" w:lineRule="atLeast"/>
        <w:ind w:firstLine="709"/>
        <w:jc w:val="both"/>
        <w:rPr>
          <w:rFonts w:ascii="Arial" w:eastAsia="Times New Roman" w:hAnsi="Arial" w:cs="Arial"/>
          <w:color w:val="242424"/>
          <w:sz w:val="17"/>
          <w:szCs w:val="17"/>
        </w:rPr>
      </w:pPr>
      <w:r w:rsidRPr="00266782">
        <w:rPr>
          <w:rFonts w:ascii="Arial" w:eastAsia="Times New Roman" w:hAnsi="Arial" w:cs="Arial"/>
          <w:color w:val="242424"/>
          <w:sz w:val="17"/>
        </w:rPr>
        <w:t>Понятие «косвенной» заинтересованности законодатель не приводит. Будем следить за теоретиками и практиками в указанной сфере муниципальной службы.</w:t>
      </w:r>
    </w:p>
    <w:p w:rsidR="00266782" w:rsidRPr="00266782" w:rsidRDefault="00266782" w:rsidP="00266782">
      <w:pPr>
        <w:spacing w:after="0" w:line="206" w:lineRule="atLeast"/>
        <w:rPr>
          <w:rFonts w:ascii="Arial" w:eastAsia="Times New Roman" w:hAnsi="Arial" w:cs="Arial"/>
          <w:color w:val="333333"/>
          <w:sz w:val="17"/>
          <w:szCs w:val="17"/>
        </w:rPr>
      </w:pPr>
      <w:r w:rsidRPr="00266782">
        <w:rPr>
          <w:rFonts w:ascii="Arial" w:eastAsia="Times New Roman" w:hAnsi="Arial" w:cs="Arial"/>
          <w:color w:val="333333"/>
          <w:sz w:val="17"/>
          <w:szCs w:val="17"/>
        </w:rPr>
        <w:lastRenderedPageBreak/>
        <w:br w:type="textWrapping" w:clear="all"/>
      </w:r>
    </w:p>
    <w:p w:rsidR="00266782" w:rsidRPr="00266782" w:rsidRDefault="00125B98" w:rsidP="00266782">
      <w:pPr>
        <w:spacing w:before="130" w:after="389" w:line="206" w:lineRule="atLeast"/>
        <w:rPr>
          <w:rFonts w:ascii="Arial" w:eastAsia="Times New Roman" w:hAnsi="Arial" w:cs="Arial"/>
          <w:color w:val="333333"/>
          <w:sz w:val="17"/>
          <w:szCs w:val="17"/>
        </w:rPr>
      </w:pPr>
      <w:r w:rsidRPr="00125B98">
        <w:rPr>
          <w:rFonts w:ascii="Arial" w:eastAsia="Times New Roman" w:hAnsi="Arial" w:cs="Arial"/>
          <w:color w:val="333333"/>
          <w:sz w:val="17"/>
          <w:szCs w:val="17"/>
        </w:rPr>
        <w:pict>
          <v:rect id="_x0000_i1025" style="width:154.35pt;height:.65pt" o:hrpct="330" o:hrstd="t" o:hr="t" fillcolor="#aca899" stroked="f"/>
        </w:pict>
      </w:r>
    </w:p>
    <w:bookmarkStart w:id="3" w:name="_ftn1"/>
    <w:p w:rsidR="00266782" w:rsidRPr="00266782" w:rsidRDefault="00125B98" w:rsidP="00266782">
      <w:pPr>
        <w:spacing w:after="0" w:line="206" w:lineRule="atLeast"/>
        <w:rPr>
          <w:rFonts w:ascii="Arial" w:eastAsia="Times New Roman" w:hAnsi="Arial" w:cs="Arial"/>
          <w:color w:val="242424"/>
          <w:sz w:val="17"/>
          <w:szCs w:val="17"/>
        </w:rPr>
      </w:pPr>
      <w:r w:rsidRPr="00266782">
        <w:rPr>
          <w:rFonts w:ascii="Arial" w:eastAsia="Times New Roman" w:hAnsi="Arial" w:cs="Arial"/>
          <w:color w:val="242424"/>
          <w:sz w:val="17"/>
          <w:szCs w:val="17"/>
        </w:rPr>
        <w:fldChar w:fldCharType="begin"/>
      </w:r>
      <w:r w:rsidR="00266782" w:rsidRPr="00266782">
        <w:rPr>
          <w:rFonts w:ascii="Arial" w:eastAsia="Times New Roman" w:hAnsi="Arial" w:cs="Arial"/>
          <w:color w:val="242424"/>
          <w:sz w:val="17"/>
          <w:szCs w:val="17"/>
        </w:rPr>
        <w:instrText xml:space="preserve"> HYPERLINK "http://www.xn--80aqaedod2acci1d.xn--p1ai/antikorupcia/met_rek.php?ELEMENT_ID=2428" \l "_ftnref1" \o "" </w:instrText>
      </w:r>
      <w:r w:rsidRPr="00266782">
        <w:rPr>
          <w:rFonts w:ascii="Arial" w:eastAsia="Times New Roman" w:hAnsi="Arial" w:cs="Arial"/>
          <w:color w:val="242424"/>
          <w:sz w:val="17"/>
          <w:szCs w:val="17"/>
        </w:rPr>
        <w:fldChar w:fldCharType="separate"/>
      </w:r>
      <w:proofErr w:type="gramStart"/>
      <w:r w:rsidR="00266782" w:rsidRPr="00266782">
        <w:rPr>
          <w:rFonts w:ascii="Arial" w:eastAsia="Times New Roman" w:hAnsi="Arial" w:cs="Arial"/>
          <w:color w:val="1D85B3"/>
          <w:sz w:val="18"/>
          <w:u w:val="single"/>
        </w:rPr>
        <w:t>[1]</w:t>
      </w:r>
      <w:r w:rsidRPr="00266782">
        <w:rPr>
          <w:rFonts w:ascii="Arial" w:eastAsia="Times New Roman" w:hAnsi="Arial" w:cs="Arial"/>
          <w:color w:val="242424"/>
          <w:sz w:val="17"/>
          <w:szCs w:val="17"/>
        </w:rPr>
        <w:fldChar w:fldCharType="end"/>
      </w:r>
      <w:bookmarkEnd w:id="3"/>
      <w:r w:rsidR="00266782" w:rsidRPr="00266782">
        <w:rPr>
          <w:rFonts w:ascii="Arial" w:eastAsia="Times New Roman" w:hAnsi="Arial" w:cs="Arial"/>
          <w:color w:val="242424"/>
          <w:sz w:val="20"/>
        </w:rPr>
        <w:t> </w:t>
      </w:r>
      <w:r w:rsidR="00266782" w:rsidRPr="00266782">
        <w:rPr>
          <w:rFonts w:ascii="Arial" w:eastAsia="Times New Roman" w:hAnsi="Arial" w:cs="Arial"/>
          <w:color w:val="242424"/>
          <w:sz w:val="18"/>
        </w:rPr>
        <w:t>Так, п. </w:t>
      </w:r>
      <w:r w:rsidR="00266782" w:rsidRPr="00266782">
        <w:rPr>
          <w:rFonts w:ascii="Arial" w:eastAsia="Times New Roman" w:hAnsi="Arial" w:cs="Arial"/>
          <w:color w:val="242424"/>
          <w:spacing w:val="30"/>
          <w:sz w:val="18"/>
        </w:rPr>
        <w:t>11ч.</w:t>
      </w:r>
      <w:r w:rsidR="00266782" w:rsidRPr="00266782">
        <w:rPr>
          <w:rFonts w:ascii="Arial" w:eastAsia="Times New Roman" w:hAnsi="Arial" w:cs="Arial"/>
          <w:color w:val="242424"/>
          <w:sz w:val="18"/>
        </w:rPr>
        <w:t> 1 ст. 12 Федерального закона от 2 марта 2007 </w:t>
      </w:r>
      <w:r w:rsidR="00266782" w:rsidRPr="00266782">
        <w:rPr>
          <w:rFonts w:ascii="Arial" w:eastAsia="Times New Roman" w:hAnsi="Arial" w:cs="Arial"/>
          <w:color w:val="242424"/>
          <w:spacing w:val="-20"/>
          <w:sz w:val="18"/>
        </w:rPr>
        <w:t>г.</w:t>
      </w:r>
      <w:r w:rsidR="00266782" w:rsidRPr="00266782">
        <w:rPr>
          <w:rFonts w:ascii="Arial" w:eastAsia="Times New Roman" w:hAnsi="Arial" w:cs="Arial"/>
          <w:color w:val="242424"/>
          <w:sz w:val="18"/>
        </w:rPr>
        <w:t> N 25-ФЗ "О муниципальной службе в Российской Федерации" закрепляет обязанность муниципального служащего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 т.е. законодатель предписывает муниципальному служащему уведомить о возникновении или</w:t>
      </w:r>
      <w:proofErr w:type="gramEnd"/>
      <w:r w:rsidR="00266782" w:rsidRPr="00266782">
        <w:rPr>
          <w:rFonts w:ascii="Arial" w:eastAsia="Times New Roman" w:hAnsi="Arial" w:cs="Arial"/>
          <w:color w:val="242424"/>
          <w:sz w:val="18"/>
        </w:rPr>
        <w:t xml:space="preserve"> угрозе возникновения конфликта интересов представителя нанимателя, тогда как Федеральный закон от 25 декабря 2008 </w:t>
      </w:r>
      <w:r w:rsidR="00266782" w:rsidRPr="00266782">
        <w:rPr>
          <w:rFonts w:ascii="Arial" w:eastAsia="Times New Roman" w:hAnsi="Arial" w:cs="Arial"/>
          <w:color w:val="242424"/>
          <w:spacing w:val="-20"/>
          <w:sz w:val="18"/>
        </w:rPr>
        <w:t>г.</w:t>
      </w:r>
      <w:r w:rsidR="00266782" w:rsidRPr="00266782">
        <w:rPr>
          <w:rFonts w:ascii="Arial" w:eastAsia="Times New Roman" w:hAnsi="Arial" w:cs="Arial"/>
          <w:color w:val="242424"/>
          <w:sz w:val="18"/>
        </w:rPr>
        <w:t xml:space="preserve"> N 273-ФЗ "О противодействии коррупции" - своего непосредственного начальника. Хотя очевидно, что непосредственный начальник далеко не всегда является представителем нанимателя для конкретного служащего. Так, в соответствии с </w:t>
      </w:r>
      <w:proofErr w:type="gramStart"/>
      <w:r w:rsidR="00266782" w:rsidRPr="00266782">
        <w:rPr>
          <w:rFonts w:ascii="Arial" w:eastAsia="Times New Roman" w:hAnsi="Arial" w:cs="Arial"/>
          <w:color w:val="242424"/>
          <w:sz w:val="18"/>
        </w:rPr>
        <w:t>ч</w:t>
      </w:r>
      <w:proofErr w:type="gramEnd"/>
      <w:r w:rsidR="00266782" w:rsidRPr="00266782">
        <w:rPr>
          <w:rFonts w:ascii="Arial" w:eastAsia="Times New Roman" w:hAnsi="Arial" w:cs="Arial"/>
          <w:color w:val="242424"/>
          <w:sz w:val="18"/>
        </w:rPr>
        <w:t>. 3 ст. 2 Федерального закона от 2 марта 2007 </w:t>
      </w:r>
      <w:r w:rsidR="00266782" w:rsidRPr="00266782">
        <w:rPr>
          <w:rFonts w:ascii="Arial" w:eastAsia="Times New Roman" w:hAnsi="Arial" w:cs="Arial"/>
          <w:color w:val="242424"/>
          <w:spacing w:val="-20"/>
          <w:sz w:val="18"/>
        </w:rPr>
        <w:t>г.</w:t>
      </w:r>
      <w:r w:rsidR="00266782" w:rsidRPr="00266782">
        <w:rPr>
          <w:rFonts w:ascii="Arial" w:eastAsia="Times New Roman" w:hAnsi="Arial" w:cs="Arial"/>
          <w:color w:val="242424"/>
          <w:sz w:val="18"/>
        </w:rPr>
        <w:t> N 25-ФЗ "О муниципальной службе в Российской Федерации" представителем нанимателя (работодателем) могут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bookmarkStart w:id="4" w:name="_ftn2"/>
    <w:p w:rsidR="00266782" w:rsidRPr="00266782" w:rsidRDefault="00125B98" w:rsidP="00266782">
      <w:pPr>
        <w:spacing w:after="0" w:line="206" w:lineRule="atLeast"/>
        <w:rPr>
          <w:rFonts w:ascii="Arial" w:eastAsia="Times New Roman" w:hAnsi="Arial" w:cs="Arial"/>
          <w:color w:val="242424"/>
          <w:sz w:val="17"/>
          <w:szCs w:val="17"/>
        </w:rPr>
      </w:pPr>
      <w:r w:rsidRPr="00266782">
        <w:rPr>
          <w:rFonts w:ascii="Arial" w:eastAsia="Times New Roman" w:hAnsi="Arial" w:cs="Arial"/>
          <w:color w:val="242424"/>
          <w:sz w:val="17"/>
          <w:szCs w:val="17"/>
        </w:rPr>
        <w:fldChar w:fldCharType="begin"/>
      </w:r>
      <w:r w:rsidR="00266782" w:rsidRPr="00266782">
        <w:rPr>
          <w:rFonts w:ascii="Arial" w:eastAsia="Times New Roman" w:hAnsi="Arial" w:cs="Arial"/>
          <w:color w:val="242424"/>
          <w:sz w:val="17"/>
          <w:szCs w:val="17"/>
        </w:rPr>
        <w:instrText xml:space="preserve"> HYPERLINK "http://www.xn--80aqaedod2acci1d.xn--p1ai/antikorupcia/met_rek.php?ELEMENT_ID=2428" \l "_ftnref2" \o "" </w:instrText>
      </w:r>
      <w:r w:rsidRPr="00266782">
        <w:rPr>
          <w:rFonts w:ascii="Arial" w:eastAsia="Times New Roman" w:hAnsi="Arial" w:cs="Arial"/>
          <w:color w:val="242424"/>
          <w:sz w:val="17"/>
          <w:szCs w:val="17"/>
        </w:rPr>
        <w:fldChar w:fldCharType="separate"/>
      </w:r>
      <w:proofErr w:type="gramStart"/>
      <w:r w:rsidR="00266782" w:rsidRPr="00266782">
        <w:rPr>
          <w:rFonts w:ascii="Arial" w:eastAsia="Times New Roman" w:hAnsi="Arial" w:cs="Arial"/>
          <w:color w:val="1D85B3"/>
          <w:sz w:val="18"/>
          <w:u w:val="single"/>
        </w:rPr>
        <w:t>[2]</w:t>
      </w:r>
      <w:r w:rsidRPr="00266782">
        <w:rPr>
          <w:rFonts w:ascii="Arial" w:eastAsia="Times New Roman" w:hAnsi="Arial" w:cs="Arial"/>
          <w:color w:val="242424"/>
          <w:sz w:val="17"/>
          <w:szCs w:val="17"/>
        </w:rPr>
        <w:fldChar w:fldCharType="end"/>
      </w:r>
      <w:bookmarkEnd w:id="4"/>
      <w:r w:rsidR="00266782" w:rsidRPr="00266782">
        <w:rPr>
          <w:rFonts w:ascii="Arial" w:eastAsia="Times New Roman" w:hAnsi="Arial" w:cs="Arial"/>
          <w:color w:val="242424"/>
          <w:sz w:val="20"/>
        </w:rPr>
        <w:t> </w:t>
      </w:r>
      <w:r w:rsidR="00266782" w:rsidRPr="00266782">
        <w:rPr>
          <w:rFonts w:ascii="Arial" w:eastAsia="Times New Roman" w:hAnsi="Arial" w:cs="Arial"/>
          <w:color w:val="242424"/>
          <w:sz w:val="18"/>
        </w:rPr>
        <w:t>Считаем, что процедура отказа от выгоды, явившейся причиной возникновения конфликта интересов, должна быть более подробно урегулирована законодательством или подзаконными актами).</w:t>
      </w:r>
      <w:proofErr w:type="gramEnd"/>
    </w:p>
    <w:bookmarkStart w:id="5" w:name="_ftn3"/>
    <w:p w:rsidR="00266782" w:rsidRPr="00266782" w:rsidRDefault="00125B98" w:rsidP="00266782">
      <w:pPr>
        <w:spacing w:line="206" w:lineRule="atLeast"/>
        <w:rPr>
          <w:rFonts w:ascii="Arial" w:eastAsia="Times New Roman" w:hAnsi="Arial" w:cs="Arial"/>
          <w:color w:val="242424"/>
          <w:sz w:val="17"/>
          <w:szCs w:val="17"/>
        </w:rPr>
      </w:pPr>
      <w:r w:rsidRPr="00266782">
        <w:rPr>
          <w:rFonts w:ascii="Arial" w:eastAsia="Times New Roman" w:hAnsi="Arial" w:cs="Arial"/>
          <w:color w:val="242424"/>
          <w:sz w:val="17"/>
          <w:szCs w:val="17"/>
        </w:rPr>
        <w:fldChar w:fldCharType="begin"/>
      </w:r>
      <w:r w:rsidR="00266782" w:rsidRPr="00266782">
        <w:rPr>
          <w:rFonts w:ascii="Arial" w:eastAsia="Times New Roman" w:hAnsi="Arial" w:cs="Arial"/>
          <w:color w:val="242424"/>
          <w:sz w:val="17"/>
          <w:szCs w:val="17"/>
        </w:rPr>
        <w:instrText xml:space="preserve"> HYPERLINK "http://www.xn--80aqaedod2acci1d.xn--p1ai/antikorupcia/met_rek.php?ELEMENT_ID=2428" \l "_ftnref3" \o "" </w:instrText>
      </w:r>
      <w:r w:rsidRPr="00266782">
        <w:rPr>
          <w:rFonts w:ascii="Arial" w:eastAsia="Times New Roman" w:hAnsi="Arial" w:cs="Arial"/>
          <w:color w:val="242424"/>
          <w:sz w:val="17"/>
          <w:szCs w:val="17"/>
        </w:rPr>
        <w:fldChar w:fldCharType="separate"/>
      </w:r>
      <w:r w:rsidR="00266782" w:rsidRPr="00266782">
        <w:rPr>
          <w:rFonts w:ascii="Arial" w:eastAsia="Times New Roman" w:hAnsi="Arial" w:cs="Arial"/>
          <w:color w:val="1D85B3"/>
          <w:sz w:val="18"/>
          <w:u w:val="single"/>
        </w:rPr>
        <w:t>[3]</w:t>
      </w:r>
      <w:r w:rsidRPr="00266782">
        <w:rPr>
          <w:rFonts w:ascii="Arial" w:eastAsia="Times New Roman" w:hAnsi="Arial" w:cs="Arial"/>
          <w:color w:val="242424"/>
          <w:sz w:val="17"/>
          <w:szCs w:val="17"/>
        </w:rPr>
        <w:fldChar w:fldCharType="end"/>
      </w:r>
      <w:bookmarkEnd w:id="5"/>
      <w:r w:rsidR="00266782" w:rsidRPr="00266782">
        <w:rPr>
          <w:rFonts w:ascii="Arial" w:eastAsia="Times New Roman" w:hAnsi="Arial" w:cs="Arial"/>
          <w:color w:val="242424"/>
          <w:sz w:val="20"/>
        </w:rPr>
        <w:t> </w:t>
      </w:r>
      <w:r w:rsidR="00266782" w:rsidRPr="00266782">
        <w:rPr>
          <w:rFonts w:ascii="Arial" w:eastAsia="Times New Roman" w:hAnsi="Arial" w:cs="Arial"/>
          <w:color w:val="242424"/>
          <w:sz w:val="18"/>
        </w:rPr>
        <w:t xml:space="preserve">Необходимо отметить, что понятие отвода (самоотвода) ранее в законодательстве о муниципальной службе не </w:t>
      </w:r>
      <w:proofErr w:type="gramStart"/>
      <w:r w:rsidR="00266782" w:rsidRPr="00266782">
        <w:rPr>
          <w:rFonts w:ascii="Arial" w:eastAsia="Times New Roman" w:hAnsi="Arial" w:cs="Arial"/>
          <w:color w:val="242424"/>
          <w:sz w:val="18"/>
        </w:rPr>
        <w:t>использовалось и было</w:t>
      </w:r>
      <w:proofErr w:type="gramEnd"/>
      <w:r w:rsidR="00266782" w:rsidRPr="00266782">
        <w:rPr>
          <w:rFonts w:ascii="Arial" w:eastAsia="Times New Roman" w:hAnsi="Arial" w:cs="Arial"/>
          <w:color w:val="242424"/>
          <w:sz w:val="18"/>
        </w:rPr>
        <w:t xml:space="preserve"> характерно в первую очередь для сферы производства по уголовным и административным делам. </w:t>
      </w:r>
      <w:proofErr w:type="gramStart"/>
      <w:r w:rsidR="00266782" w:rsidRPr="00266782">
        <w:rPr>
          <w:rFonts w:ascii="Arial" w:eastAsia="Times New Roman" w:hAnsi="Arial" w:cs="Arial"/>
          <w:color w:val="242424"/>
          <w:sz w:val="18"/>
        </w:rPr>
        <w:t>Отвод (самоотвод) или муниципального служащего не связан с его отстранением от должности, а может касаться недопущения его к рассмотрению конкретного дела либо курирования определенного направления деятельности, принятия определенного управленческого решения).</w:t>
      </w:r>
      <w:proofErr w:type="gramEnd"/>
    </w:p>
    <w:p w:rsidR="006A2B3B" w:rsidRDefault="006A2B3B"/>
    <w:sectPr w:rsidR="006A2B3B" w:rsidSect="009367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431633"/>
    <w:rsid w:val="00125B98"/>
    <w:rsid w:val="00266782"/>
    <w:rsid w:val="00431633"/>
    <w:rsid w:val="006A2B3B"/>
    <w:rsid w:val="0093672A"/>
    <w:rsid w:val="00CF21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672A"/>
  </w:style>
  <w:style w:type="paragraph" w:styleId="1">
    <w:name w:val="heading 1"/>
    <w:basedOn w:val="a"/>
    <w:link w:val="10"/>
    <w:uiPriority w:val="9"/>
    <w:qFormat/>
    <w:rsid w:val="004316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1633"/>
    <w:rPr>
      <w:rFonts w:ascii="Times New Roman" w:eastAsia="Times New Roman" w:hAnsi="Times New Roman" w:cs="Times New Roman"/>
      <w:b/>
      <w:bCs/>
      <w:kern w:val="36"/>
      <w:sz w:val="48"/>
      <w:szCs w:val="48"/>
    </w:rPr>
  </w:style>
  <w:style w:type="paragraph" w:customStyle="1" w:styleId="style1">
    <w:name w:val="style1"/>
    <w:basedOn w:val="a"/>
    <w:rsid w:val="004316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2">
    <w:name w:val="fontstyle12"/>
    <w:basedOn w:val="a0"/>
    <w:rsid w:val="00431633"/>
  </w:style>
  <w:style w:type="character" w:customStyle="1" w:styleId="apple-converted-space">
    <w:name w:val="apple-converted-space"/>
    <w:basedOn w:val="a0"/>
    <w:rsid w:val="00431633"/>
  </w:style>
  <w:style w:type="paragraph" w:customStyle="1" w:styleId="style3">
    <w:name w:val="style3"/>
    <w:basedOn w:val="a"/>
    <w:rsid w:val="00431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
    <w:name w:val="style2"/>
    <w:basedOn w:val="a"/>
    <w:rsid w:val="004316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
    <w:name w:val="style4"/>
    <w:basedOn w:val="a"/>
    <w:rsid w:val="002667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13">
    <w:name w:val="fontstyle13"/>
    <w:basedOn w:val="a0"/>
    <w:rsid w:val="00266782"/>
  </w:style>
</w:styles>
</file>

<file path=word/webSettings.xml><?xml version="1.0" encoding="utf-8"?>
<w:webSettings xmlns:r="http://schemas.openxmlformats.org/officeDocument/2006/relationships" xmlns:w="http://schemas.openxmlformats.org/wordprocessingml/2006/main">
  <w:divs>
    <w:div w:id="595788838">
      <w:bodyDiv w:val="1"/>
      <w:marLeft w:val="0"/>
      <w:marRight w:val="0"/>
      <w:marTop w:val="0"/>
      <w:marBottom w:val="0"/>
      <w:divBdr>
        <w:top w:val="none" w:sz="0" w:space="0" w:color="auto"/>
        <w:left w:val="none" w:sz="0" w:space="0" w:color="auto"/>
        <w:bottom w:val="none" w:sz="0" w:space="0" w:color="auto"/>
        <w:right w:val="none" w:sz="0" w:space="0" w:color="auto"/>
      </w:divBdr>
      <w:divsChild>
        <w:div w:id="1849834481">
          <w:marLeft w:val="0"/>
          <w:marRight w:val="0"/>
          <w:marTop w:val="0"/>
          <w:marBottom w:val="0"/>
          <w:divBdr>
            <w:top w:val="none" w:sz="0" w:space="0" w:color="auto"/>
            <w:left w:val="none" w:sz="0" w:space="0" w:color="auto"/>
            <w:bottom w:val="none" w:sz="0" w:space="0" w:color="auto"/>
            <w:right w:val="none" w:sz="0" w:space="0" w:color="auto"/>
          </w:divBdr>
        </w:div>
        <w:div w:id="126437415">
          <w:marLeft w:val="0"/>
          <w:marRight w:val="0"/>
          <w:marTop w:val="0"/>
          <w:marBottom w:val="519"/>
          <w:divBdr>
            <w:top w:val="none" w:sz="0" w:space="0" w:color="auto"/>
            <w:left w:val="none" w:sz="0" w:space="0" w:color="auto"/>
            <w:bottom w:val="none" w:sz="0" w:space="0" w:color="auto"/>
            <w:right w:val="none" w:sz="0" w:space="0" w:color="auto"/>
          </w:divBdr>
          <w:divsChild>
            <w:div w:id="2044792179">
              <w:marLeft w:val="0"/>
              <w:marRight w:val="0"/>
              <w:marTop w:val="0"/>
              <w:marBottom w:val="0"/>
              <w:divBdr>
                <w:top w:val="none" w:sz="0" w:space="0" w:color="auto"/>
                <w:left w:val="none" w:sz="0" w:space="0" w:color="auto"/>
                <w:bottom w:val="none" w:sz="0" w:space="0" w:color="auto"/>
                <w:right w:val="none" w:sz="0" w:space="0" w:color="auto"/>
              </w:divBdr>
              <w:divsChild>
                <w:div w:id="5168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41323">
      <w:bodyDiv w:val="1"/>
      <w:marLeft w:val="0"/>
      <w:marRight w:val="0"/>
      <w:marTop w:val="0"/>
      <w:marBottom w:val="0"/>
      <w:divBdr>
        <w:top w:val="none" w:sz="0" w:space="0" w:color="auto"/>
        <w:left w:val="none" w:sz="0" w:space="0" w:color="auto"/>
        <w:bottom w:val="none" w:sz="0" w:space="0" w:color="auto"/>
        <w:right w:val="none" w:sz="0" w:space="0" w:color="auto"/>
      </w:divBdr>
      <w:divsChild>
        <w:div w:id="316107651">
          <w:marLeft w:val="0"/>
          <w:marRight w:val="0"/>
          <w:marTop w:val="0"/>
          <w:marBottom w:val="0"/>
          <w:divBdr>
            <w:top w:val="none" w:sz="0" w:space="0" w:color="auto"/>
            <w:left w:val="none" w:sz="0" w:space="0" w:color="auto"/>
            <w:bottom w:val="none" w:sz="0" w:space="0" w:color="auto"/>
            <w:right w:val="none" w:sz="0" w:space="0" w:color="auto"/>
          </w:divBdr>
        </w:div>
        <w:div w:id="1314986705">
          <w:marLeft w:val="0"/>
          <w:marRight w:val="0"/>
          <w:marTop w:val="0"/>
          <w:marBottom w:val="519"/>
          <w:divBdr>
            <w:top w:val="none" w:sz="0" w:space="0" w:color="auto"/>
            <w:left w:val="none" w:sz="0" w:space="0" w:color="auto"/>
            <w:bottom w:val="none" w:sz="0" w:space="0" w:color="auto"/>
            <w:right w:val="none" w:sz="0" w:space="0" w:color="auto"/>
          </w:divBdr>
          <w:divsChild>
            <w:div w:id="1562325695">
              <w:marLeft w:val="0"/>
              <w:marRight w:val="0"/>
              <w:marTop w:val="0"/>
              <w:marBottom w:val="0"/>
              <w:divBdr>
                <w:top w:val="none" w:sz="0" w:space="0" w:color="auto"/>
                <w:left w:val="none" w:sz="0" w:space="0" w:color="auto"/>
                <w:bottom w:val="none" w:sz="0" w:space="0" w:color="auto"/>
                <w:right w:val="none" w:sz="0" w:space="0" w:color="auto"/>
              </w:divBdr>
              <w:divsChild>
                <w:div w:id="1312516793">
                  <w:marLeft w:val="0"/>
                  <w:marRight w:val="0"/>
                  <w:marTop w:val="0"/>
                  <w:marBottom w:val="0"/>
                  <w:divBdr>
                    <w:top w:val="none" w:sz="0" w:space="0" w:color="auto"/>
                    <w:left w:val="none" w:sz="0" w:space="0" w:color="auto"/>
                    <w:bottom w:val="none" w:sz="0" w:space="0" w:color="auto"/>
                    <w:right w:val="none" w:sz="0" w:space="0" w:color="auto"/>
                  </w:divBdr>
                  <w:divsChild>
                    <w:div w:id="581329825">
                      <w:marLeft w:val="0"/>
                      <w:marRight w:val="0"/>
                      <w:marTop w:val="0"/>
                      <w:marBottom w:val="0"/>
                      <w:divBdr>
                        <w:top w:val="none" w:sz="0" w:space="0" w:color="auto"/>
                        <w:left w:val="none" w:sz="0" w:space="0" w:color="auto"/>
                        <w:bottom w:val="none" w:sz="0" w:space="0" w:color="auto"/>
                        <w:right w:val="none" w:sz="0" w:space="0" w:color="auto"/>
                      </w:divBdr>
                      <w:divsChild>
                        <w:div w:id="584917483">
                          <w:marLeft w:val="0"/>
                          <w:marRight w:val="0"/>
                          <w:marTop w:val="0"/>
                          <w:marBottom w:val="0"/>
                          <w:divBdr>
                            <w:top w:val="none" w:sz="0" w:space="0" w:color="auto"/>
                            <w:left w:val="none" w:sz="0" w:space="0" w:color="auto"/>
                            <w:bottom w:val="none" w:sz="0" w:space="0" w:color="auto"/>
                            <w:right w:val="none" w:sz="0" w:space="0" w:color="auto"/>
                          </w:divBdr>
                        </w:div>
                        <w:div w:id="1230581696">
                          <w:marLeft w:val="0"/>
                          <w:marRight w:val="0"/>
                          <w:marTop w:val="0"/>
                          <w:marBottom w:val="0"/>
                          <w:divBdr>
                            <w:top w:val="none" w:sz="0" w:space="0" w:color="auto"/>
                            <w:left w:val="none" w:sz="0" w:space="0" w:color="auto"/>
                            <w:bottom w:val="none" w:sz="0" w:space="0" w:color="auto"/>
                            <w:right w:val="none" w:sz="0" w:space="0" w:color="auto"/>
                          </w:divBdr>
                        </w:div>
                        <w:div w:id="74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xn--80aqaedod2acci1d.xn--p1ai/antikorupcia/met_rek.php?ELEMENT_ID=2428" TargetMode="External"/><Relationship Id="rId5" Type="http://schemas.openxmlformats.org/officeDocument/2006/relationships/hyperlink" Target="http://www.xn--80aqaedod2acci1d.xn--p1ai/antikorupcia/met_rek.php?ELEMENT_ID=2428" TargetMode="External"/><Relationship Id="rId4" Type="http://schemas.openxmlformats.org/officeDocument/2006/relationships/hyperlink" Target="http://www.xn--80aqaedod2acci1d.xn--p1ai/antikorupcia/met_rek.php?ELEMENT_ID=2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2219</Words>
  <Characters>12654</Characters>
  <Application>Microsoft Office Word</Application>
  <DocSecurity>0</DocSecurity>
  <Lines>105</Lines>
  <Paragraphs>29</Paragraphs>
  <ScaleCrop>false</ScaleCrop>
  <Company>YO</Company>
  <LinksUpToDate>false</LinksUpToDate>
  <CharactersWithSpaces>14844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Hom</cp:lastModifiedBy>
  <cp:revision>2</cp:revision>
  <dcterms:created xsi:type="dcterms:W3CDTF">2020-04-08T04:41:00Z</dcterms:created>
  <dcterms:modified xsi:type="dcterms:W3CDTF">2020-04-08T04:41:00Z</dcterms:modified>
</cp:coreProperties>
</file>