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E6" w:rsidRDefault="00BE6CE6" w:rsidP="00BE6CE6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00800" cy="9772650"/>
            <wp:effectExtent l="19050" t="0" r="0" b="0"/>
            <wp:docPr id="1" name="Рисунок 1" descr="C:\Users\Учитель\Pictures\IMG_2020073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IMG_20200731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08" cy="977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CE6" w:rsidRDefault="00BE6CE6" w:rsidP="00BE6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6457"/>
        <w:gridCol w:w="2402"/>
      </w:tblGrid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C33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33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Основные показатели доступности для инвалидов объекта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выделенные стоянки автотранспортных сре</w:t>
            </w:r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FC3396">
              <w:rPr>
                <w:rFonts w:ascii="Times New Roman" w:hAnsi="Times New Roman"/>
                <w:sz w:val="20"/>
                <w:szCs w:val="20"/>
              </w:rPr>
              <w:t>я инвалидов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сменные кресла-коляски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адаптированные лифты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поручни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пандусы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в наличии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подъемные платформы (аппарели)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раздвижные двери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доступные входные группы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доступные санитарно-гигиенические помещения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в наличии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</w:tbl>
    <w:p w:rsidR="00BE6CE6" w:rsidRDefault="00BE6CE6" w:rsidP="00BE6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CE6" w:rsidRDefault="00BE6CE6" w:rsidP="00BE6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5A9">
        <w:rPr>
          <w:rFonts w:ascii="Times New Roman" w:hAnsi="Times New Roman"/>
          <w:sz w:val="24"/>
          <w:szCs w:val="24"/>
        </w:rPr>
        <w:t xml:space="preserve">IV. </w:t>
      </w:r>
      <w:r w:rsidRPr="001438C2">
        <w:rPr>
          <w:rFonts w:ascii="Times New Roman" w:hAnsi="Times New Roman"/>
          <w:sz w:val="20"/>
          <w:szCs w:val="20"/>
        </w:rPr>
        <w:t>ОЦЕНКА СОСТОЯНИЯ И ИМЕЮЩИХСЯ НЕДОСТАТКОВ В ОБЕСПЕЧЕНИИУСЛОВИЙ ДОСТУПНОСТИ ДЛЯ ИНВАЛИДОВ ПРЕДОСТАВЛЯЕМЫХ УСЛУГ</w:t>
      </w:r>
    </w:p>
    <w:p w:rsidR="00BE6CE6" w:rsidRDefault="00BE6CE6" w:rsidP="00BE6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6457"/>
        <w:gridCol w:w="2402"/>
      </w:tblGrid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C33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33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выполненных</w:t>
            </w:r>
            <w:proofErr w:type="gramEnd"/>
            <w:r w:rsidRPr="00FC3396">
              <w:rPr>
                <w:rFonts w:ascii="Times New Roman" w:hAnsi="Times New Roman"/>
                <w:sz w:val="20"/>
                <w:szCs w:val="20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наличии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не проводится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не предоставляется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FC3396">
              <w:rPr>
                <w:rFonts w:ascii="Times New Roman" w:hAnsi="Times New Roman"/>
                <w:sz w:val="20"/>
                <w:szCs w:val="20"/>
              </w:rPr>
              <w:t>сурдопереводчика</w:t>
            </w:r>
            <w:proofErr w:type="spellEnd"/>
            <w:r w:rsidRPr="00FC33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C3396">
              <w:rPr>
                <w:rFonts w:ascii="Times New Roman" w:hAnsi="Times New Roman"/>
                <w:sz w:val="20"/>
                <w:szCs w:val="20"/>
              </w:rPr>
              <w:t>тифлопереводчика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обеспечение допуска на объект, в котором предоставляются услуги, собаки-проводника при наличии документа, подтверждающего ее </w:t>
            </w:r>
            <w:r w:rsidRPr="00FC3396">
              <w:rPr>
                <w:rFonts w:ascii="Times New Roman" w:hAnsi="Times New Roman"/>
                <w:sz w:val="20"/>
                <w:szCs w:val="20"/>
              </w:rPr>
              <w:lastRenderedPageBreak/>
              <w:t>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lastRenderedPageBreak/>
              <w:t>не обеспечен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в наличии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обеспечение предоставления услуг </w:t>
            </w:r>
            <w:proofErr w:type="spellStart"/>
            <w:r w:rsidRPr="00FC3396">
              <w:rPr>
                <w:rFonts w:ascii="Times New Roman" w:hAnsi="Times New Roman"/>
                <w:sz w:val="20"/>
                <w:szCs w:val="20"/>
              </w:rPr>
              <w:t>тьютора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иные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</w:tr>
    </w:tbl>
    <w:p w:rsidR="00BE6CE6" w:rsidRDefault="00BE6CE6" w:rsidP="00BE6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CE6" w:rsidRPr="001438C2" w:rsidRDefault="00BE6CE6" w:rsidP="00BE6C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E65A9">
        <w:rPr>
          <w:rFonts w:ascii="Times New Roman" w:hAnsi="Times New Roman"/>
          <w:sz w:val="24"/>
          <w:szCs w:val="24"/>
        </w:rPr>
        <w:t xml:space="preserve">V. </w:t>
      </w:r>
      <w:r w:rsidRPr="001438C2">
        <w:rPr>
          <w:rFonts w:ascii="Times New Roman" w:hAnsi="Times New Roman"/>
          <w:sz w:val="20"/>
          <w:szCs w:val="20"/>
        </w:rPr>
        <w:t>ПРЕДЛАГАЕМЫЕ УПРАВЛЕНЧЕСКИЕ РЕШЕНИЯ ПО СРОКАМ</w:t>
      </w:r>
    </w:p>
    <w:p w:rsidR="00BE6CE6" w:rsidRPr="001438C2" w:rsidRDefault="00BE6CE6" w:rsidP="00BE6C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8C2">
        <w:rPr>
          <w:rFonts w:ascii="Times New Roman" w:hAnsi="Times New Roman"/>
          <w:sz w:val="20"/>
          <w:szCs w:val="20"/>
        </w:rPr>
        <w:t>И ОБЪЕМАМ РАБОТ, НЕОБХОДИМЫМ ДЛЯ ПРИВЕДЕНИЯ ОБЪЕКТА И ПОРЯДКАПРЕДОСТАВЛЕНИЯ НА НЕМ УСЛУГ В СООТВЕТСТВИЕ С ТРЕБОВАНИЯМИЗАКОНОДАТЕЛЬСТВА РОССИЙСКОЙ ФЕДЕРАЦИИ ОБ ОБЕСПЕЧЕНИИ УСЛОВИЙ ИХ ДОСТУПНОСТИ ДЛЯ ИНВАЛИДОВ</w:t>
      </w:r>
    </w:p>
    <w:p w:rsidR="00BE6CE6" w:rsidRDefault="00BE6CE6" w:rsidP="00BE6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6457"/>
        <w:gridCol w:w="2402"/>
      </w:tblGrid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C33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33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устройство стоянки автотранспортных сре</w:t>
            </w:r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FC3396">
              <w:rPr>
                <w:rFonts w:ascii="Times New Roman" w:hAnsi="Times New Roman"/>
                <w:sz w:val="20"/>
                <w:szCs w:val="20"/>
              </w:rPr>
              <w:t>я инвалидов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приобретение необходимости сменных кресел-колясок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устройство адаптированных лифтов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установка поручней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установка подъемных платформ (аппарелей)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установка раздвижных дверей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установка доступных входных групп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реконструкция дверных проемов в стенах, лестничных маршей, площадок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обеспечение дублирования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E6CE6" w:rsidRDefault="00BE6CE6" w:rsidP="00BE6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6457"/>
        <w:gridCol w:w="2402"/>
      </w:tblGrid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C339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C339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приобретение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FC3396">
              <w:rPr>
                <w:rFonts w:ascii="Times New Roman" w:hAnsi="Times New Roman"/>
                <w:sz w:val="20"/>
                <w:szCs w:val="20"/>
              </w:rPr>
              <w:t>выполненных</w:t>
            </w:r>
            <w:proofErr w:type="gramEnd"/>
            <w:r w:rsidRPr="00FC3396">
              <w:rPr>
                <w:rFonts w:ascii="Times New Roman" w:hAnsi="Times New Roman"/>
                <w:sz w:val="20"/>
                <w:szCs w:val="20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 xml:space="preserve">проведение переподготовки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FC3396">
              <w:rPr>
                <w:rFonts w:ascii="Times New Roman" w:hAnsi="Times New Roman"/>
                <w:sz w:val="20"/>
                <w:szCs w:val="20"/>
              </w:rPr>
              <w:t>сурдопереводчика</w:t>
            </w:r>
            <w:proofErr w:type="spellEnd"/>
            <w:r w:rsidRPr="00FC339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C3396">
              <w:rPr>
                <w:rFonts w:ascii="Times New Roman" w:hAnsi="Times New Roman"/>
                <w:sz w:val="20"/>
                <w:szCs w:val="20"/>
              </w:rPr>
              <w:t>тифлопереводчика</w:t>
            </w:r>
            <w:proofErr w:type="spellEnd"/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переоборудование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6CE6" w:rsidRPr="00FC3396" w:rsidTr="0006323F">
        <w:trPr>
          <w:jc w:val="center"/>
        </w:trPr>
        <w:tc>
          <w:tcPr>
            <w:tcW w:w="486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57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402" w:type="dxa"/>
            <w:shd w:val="clear" w:color="auto" w:fill="auto"/>
          </w:tcPr>
          <w:p w:rsidR="00BE6CE6" w:rsidRPr="00FC3396" w:rsidRDefault="00BE6CE6" w:rsidP="000632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33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E6CE6" w:rsidRPr="002F07BE" w:rsidRDefault="00BE6CE6" w:rsidP="00BE6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54F2" w:rsidRDefault="003554F2"/>
    <w:sectPr w:rsidR="003554F2" w:rsidSect="008C5B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1269"/>
    <w:multiLevelType w:val="hybridMultilevel"/>
    <w:tmpl w:val="BC884FF6"/>
    <w:lvl w:ilvl="0" w:tplc="3A08C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CE6"/>
    <w:rsid w:val="003554F2"/>
    <w:rsid w:val="00BE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E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C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2020-07-31T05:03:00Z</cp:lastPrinted>
  <dcterms:created xsi:type="dcterms:W3CDTF">2020-07-31T05:01:00Z</dcterms:created>
  <dcterms:modified xsi:type="dcterms:W3CDTF">2020-07-31T05:09:00Z</dcterms:modified>
</cp:coreProperties>
</file>