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3B" w:rsidRDefault="00BF023B" w:rsidP="00BF023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Пресс-релиз</w:t>
      </w:r>
    </w:p>
    <w:p w:rsidR="00BF023B" w:rsidRDefault="00BF023B" w:rsidP="00BF02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8"/>
        </w:rPr>
      </w:pPr>
    </w:p>
    <w:p w:rsidR="00BF023B" w:rsidRDefault="00BF023B" w:rsidP="00BF023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Кузбасские школьники и студенты смогут выиграть миллион рублей во всероссийском конкурсе «Большая перемена»</w:t>
      </w:r>
    </w:p>
    <w:p w:rsidR="00BF023B" w:rsidRDefault="00BF023B" w:rsidP="00BF023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Стартовал новый сезон всероссийского конкурса «Большая перемена» — проекта президентской платформы «Россия — страна возможностей». В 2021 году в нем смогут поучаствовать не только старшеклассники, но и ученики 5-7 классов. Для них подготовлены специальные задания. Финал среди участников этой возрастной категории пройдет в июле 2021 года в «Артеке». Победителями станут 300 российских школьников, они получат суперприз — «путешествие мечты» на поезде «Большая перемена» от Москвы до Владивостока и обратно.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Также впервые вместе со школьниками в «Большой перемене» смогут участвовать и студенты ссузов. Как и ученики 8-10 классов, студенты-победители конкурса получат денежные призы, которые смогут направить на образование и саморазвитие. По итогам конкурса 300 учеников 10 классов и 150 студентов 3-4 курсов получат по миллиону рублей, 300 учеников 8-9 классов и 150 студентов 1-2 курсов — по 200 тысяч рублей.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Педагоги, подготовившие победителей финала «Большой перемены» среди учеников 5-7 классов, будут награждены денежными призами по 100 тысяч рублей, а педагоги-наставники победителей-старшеклассников и студентов ссузов – по 150 тысяч рублей. Кроме того, 30 лучших образовательных организаций основного и дополнительного образования и 20 организаций среднего профобразования, подготовившие победителей, получат по два миллиона рублей на развитие образовательных возможностей и техническое оснащение.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Также на «Большой перемене — 2021» будет программа для родителей участников конкурса и иностранцев — подростков, изучающих русский язык и ориентированных на получение образования в России. Им будут доступны задания на русском языке, а призом для 100 победителей станет целевое обучение в российских вузах.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Увеличилось и количество номинаций. В первом сезоне конкурс проходил по девяти направлениям: «наука и технологии», «искусство и творчество», «журналистика и новые медиа», «волонтерство», «историческая память», «здоровый образ жизни», «экология», «урбанистика», «путешествия и туризм». Сейчас к ним добавились «развитие образовательных технологий», «молодежное предпринимательство» и специальная номинация «Служи Отечеству!», партнером которой выступает движение «Юнармия».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Первые этапы конкурса будут дистанционными. Участники пройдут тестирование на тип личности, вид интеллекта, предпочитаемый способ действия и эрудицию. Также в дистанционном формате им предложат найти решение кейсов по номинациям. Очные полуфиналы конкурса для учеников старших классов будут организованы во всех федеральных округах, а финал состоится в «Артеке» в ноябре 2021 года.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Регистрация для участия в конкуре открыта </w:t>
      </w:r>
      <w:hyperlink r:id="rId5" w:history="1">
        <w:r>
          <w:rPr>
            <w:rStyle w:val="a3"/>
            <w:szCs w:val="28"/>
          </w:rPr>
          <w:t>на сайте «Большой перемены»</w:t>
        </w:r>
      </w:hyperlink>
      <w:r>
        <w:rPr>
          <w:szCs w:val="28"/>
        </w:rPr>
        <w:t xml:space="preserve">  до 1 июня по ссылке: </w:t>
      </w:r>
      <w:hyperlink r:id="rId6" w:history="1">
        <w:r>
          <w:rPr>
            <w:rStyle w:val="a3"/>
            <w:szCs w:val="28"/>
          </w:rPr>
          <w:t>https://bolshayaperemena.online/?utm_source=region&amp;utm_medium=kemerovo</w:t>
        </w:r>
      </w:hyperlink>
      <w:r>
        <w:rPr>
          <w:szCs w:val="28"/>
        </w:rPr>
        <w:t xml:space="preserve">. 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BF023B" w:rsidRDefault="00BF023B" w:rsidP="00BF023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>Для справки. В 2020 году в конкурсе «Большая перемена» приняли участие 17 тысяч кузбасских старшеклассников. Четверо одержали победу и получили по миллиону рублей. Организаторы — АНО «Россия – страна возможностей» и ФГБУ «Роспатриотцентр». Конкурс проходит при поддержке Минпросвещения России, Минобрнауки России и Росмолодежи. Партнеры «Большой перемены» — Сбербанк, Mail.ru Group, АНО «Национальные приоритеты», Всероссийское детско-юношеское военно-патриотическое общественное движение «Юнармия», Российское движение школьников.</w:t>
      </w:r>
    </w:p>
    <w:p w:rsidR="00BF023B" w:rsidRDefault="00BF023B" w:rsidP="00BF023B">
      <w:pPr>
        <w:jc w:val="right"/>
        <w:rPr>
          <w:sz w:val="28"/>
          <w:szCs w:val="28"/>
        </w:rPr>
      </w:pPr>
    </w:p>
    <w:p w:rsidR="000D208C" w:rsidRDefault="000D208C"/>
    <w:sectPr w:rsidR="000D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17"/>
    <w:rsid w:val="000108C8"/>
    <w:rsid w:val="00017274"/>
    <w:rsid w:val="000D208C"/>
    <w:rsid w:val="000F1CE2"/>
    <w:rsid w:val="001A3DA2"/>
    <w:rsid w:val="001D6C72"/>
    <w:rsid w:val="001E2DAB"/>
    <w:rsid w:val="002202CE"/>
    <w:rsid w:val="00300C31"/>
    <w:rsid w:val="003323AE"/>
    <w:rsid w:val="00361A17"/>
    <w:rsid w:val="0036364F"/>
    <w:rsid w:val="003C64D7"/>
    <w:rsid w:val="003D5717"/>
    <w:rsid w:val="003F2BBE"/>
    <w:rsid w:val="0059363F"/>
    <w:rsid w:val="005B7541"/>
    <w:rsid w:val="005F7820"/>
    <w:rsid w:val="006279F3"/>
    <w:rsid w:val="006E4653"/>
    <w:rsid w:val="00701C12"/>
    <w:rsid w:val="00715409"/>
    <w:rsid w:val="007973FC"/>
    <w:rsid w:val="00967FFE"/>
    <w:rsid w:val="00973DA4"/>
    <w:rsid w:val="00987CE4"/>
    <w:rsid w:val="009A07F9"/>
    <w:rsid w:val="00AE34C6"/>
    <w:rsid w:val="00BB7FDD"/>
    <w:rsid w:val="00BC4E4B"/>
    <w:rsid w:val="00BF023B"/>
    <w:rsid w:val="00CB6BB7"/>
    <w:rsid w:val="00CF58BF"/>
    <w:rsid w:val="00DC1000"/>
    <w:rsid w:val="00E00CAE"/>
    <w:rsid w:val="00EF133B"/>
    <w:rsid w:val="00F429AF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02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02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02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02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023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02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?utm_source=region&amp;utm_medium=kemerovo" TargetMode="External"/><Relationship Id="rId5" Type="http://schemas.openxmlformats.org/officeDocument/2006/relationships/hyperlink" Target="https://bolshayaperemena.online/?utm_source=region&amp;utm_medium=kemer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Киселева</dc:creator>
  <cp:lastModifiedBy>Нагаева</cp:lastModifiedBy>
  <cp:revision>2</cp:revision>
  <dcterms:created xsi:type="dcterms:W3CDTF">2021-03-31T09:07:00Z</dcterms:created>
  <dcterms:modified xsi:type="dcterms:W3CDTF">2021-03-31T09:07:00Z</dcterms:modified>
</cp:coreProperties>
</file>