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23349" cy="8280000"/>
            <wp:effectExtent l="0" t="0" r="0" b="6985"/>
            <wp:docPr id="1" name="Рисунок 1" descr="C:\Users\Дарья\OneDrive\Рабочий стол\титульник на рп на почту скан\2024-09-1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OneDrive\Рабочий стол\титульник на рп на почту скан\2024-09-14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349" cy="82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«Развитие речи» на уровне начального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начального общего образования Федерального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общего начального образования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РФ № 373 от 6 октября 2009 г и также ориентирована на 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целевые приоритеты, сформулированные в федеральной рабочей программе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воспитания.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ЦЕЛИ ИЗУЧЕНИЯ УЧЕБНОГО КУРСА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-повышение уровня языкового развития, формирование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коммуникативной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компетенции младших школьников в основных видах речевой деятельности: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произношении, говорении, чтении и письме, а также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представлений о единстве и многообразии языкового и культурного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пространства, о языке как основе национального самосознания.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Задачи рабочей программы: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 обеспечение правильного усвоения учащимися достаточного лексического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запаса, грамматических форм, синтаксических конструкций;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 создание речевых ситуаций, стимулирующих мотивацию развития речи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учащихся;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 формирование речевых интересов и потребностей младших школьников;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 воспитание познавательного интереса к родному языку;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 решение проблемы интеллектуального развития младших школьников;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- способствование более прочному и сознательному усвоению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>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- содействие развитию речи детей.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ОБЩАЯ ХАРАКТЕРИСТИКА КУРСА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 Язык - это средство общения людей, орудие формирования и выражения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мыслей и чувств, средство усвоения новой информации, новых знаний. Но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для того чтобы эффективно воздействовать на разум и чувства, носитель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данного языка должен хорошо владеть им, то есть обладать речевой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культурой. Владение словом - инструментом общения, мышления - это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первооснова интеллекта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. Мышление не может развиваться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языкового материала. Начальный школьный период - одна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наиболее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важных ступеней в овладении речью.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Дети овладевают родным языком через речевую деятельность,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восприятие речи и говорение. Вот почему так важно создавать условия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речевой деятельности детей.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 Наиболее слабым звеном в общей системе обучения родному языку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является работа по развитию связной речи учащихся. Для реализации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развития связной речи учащихся используется программа «Школа развития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речи» Т.Н. Соколовой.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Важнейшей особенностью курса «Развитие речи» является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его коммуникативная направленность, которая предполагает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целенаправленное обучение школьников осуществлению всех видов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деятельности: говорения, слушания, письма, чтения.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 основе создания данной программы лежат принципы научности,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доступности, систематичности и последовательности, связи теории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практикой, сознательности и активности, наглядности, преемственности 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перспективности, развития, творчества, психологической комфортности,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перехода от совместной учебно-познавательной деятельности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самостоятельной деятельности ученика.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Наряду с данными принципами имеются особенности, которыми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определяют содержание и формы, виды, методы проведения занятий.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>Основными из них являются следующие: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-связь занятий, в рамках данной программы, с уроками русского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языка. Сущность его заключается в том, что основой должны являться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знания, полученные учащимися на уроках русского языка. С опорой на эти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знания совершенствуются речевые навыки учащихся;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-учет индивидуальных особенностей учащихся. Содержание работы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 -должно определяться с учетом индивидуальных интересов школьников 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способствовать развитию каждого ученика;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-занимательность является одним из основных условий пробуждения 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поддержания интереса к работе и достигается главным образом путем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использования материалов занимательной грамматики - игр, шарад, ребусов,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загадок, а также путем привлечения средств наглядности - картин, слайдов,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презентаций. Однако занимательность в данной программе не сводится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развлекательности. Занимательность - это то, что удовлетворяет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интеллектуальные запросы учащихся, развивает у них любознательность.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Для учащихся начальных классов занимательно то, что имеет практическое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значение, т. е. приводит к практическому овладению русским языком;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-использование разнообразных форм и видов работы. Интерес учащихся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поддерживается не только содержанием проводимых занятий, но и их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разнообразием, необычностью их форм и видов, отличных от уроков, а также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необычностью формулировки тем занятий, формы преподнесения языкового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материала.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Данная программа предполагает, что в ходе изучения лингвистического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материала и на его базе одновременно формируется и совершенствуется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целый ряд интеллектуальных качеств личности: восприятие, внимание,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формы мышления - наглядно-действенное, наглядно-образное, словесно</w:t>
      </w:r>
      <w:r w:rsidRPr="006844DF">
        <w:rPr>
          <w:rFonts w:ascii="Times New Roman" w:hAnsi="Times New Roman" w:cs="Times New Roman"/>
          <w:sz w:val="28"/>
          <w:szCs w:val="28"/>
        </w:rPr>
        <w:t>логическое.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На изучение курса «Развитие речи» во 2 классе выделяется— 34 ч (1 ч в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неделю).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I. Планируемые результаты учебного курса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Личностные: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 российской гражданской идентичности;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к саморазвитию; мотивацию к познанию 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обучению;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ценностные установки и социально значимые качества личности;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активное участие в социально значимой деятельности;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- России;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сопричастность к прошлому, настоящему и будущему своей страны 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родного края;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уважение к своему и другим народам;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правах и ответственности, уважении 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>достоинстве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человека, о нравственно-этических нормах поведения 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межличностных отношений;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проявление сопереживания, уважения и доброжелательности;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неприятие любых форм поведения, направленных на причинение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физического и морального вреда другим людям;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самостоятельность в познании.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>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Овладение универсальными учебными познавательными действиями: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находить закономерности и противоречия в рассматриваемых фактах,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данных и наблюдениях на основе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предложенного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педагогическим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работником алгоритма;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выявлять недостаток информации для решения учебной (практической)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задачи на основе предложенного алгоритма;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в ситуациях, поддающихся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непосредственному наблюдению или знакомых по опыту, делать выводы;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учитиеля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формулировать цель, планировать изменения объекта,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ситуации;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сравнивать несколько вариантов решения задачи, выбирать наиболее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опыт, несложное исследование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установлению особенностей объекта изучения и связей между объектами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(часть - целое, причина - следствие);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проведенного наблюдения (опыта, измерения, классификации, 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сравнения, исследования);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согласно заданному алгоритму находить в предложенном источнике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информацию, представленную в явном виде;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1) общение: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 целями и условиями общения в знакомой среде;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проявлять уважительное отношение к собеседнику, соблюдать правила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ведения диалога;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 xml:space="preserve">создавать устные и письменные тексты (описание, рассуждение, 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повествование);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подбирать иллюстративный материал (рисунки, фото, плакаты) к тексту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выступления;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2) совместная деятельность: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ее достижению: распределять роли, договариваться, обсуждать процесс 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результат совместной работы;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оценивать свой вклад в общий результат;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выполнять совместные проектные задания с опорой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предложенные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образцы.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42.3. Овладение универсальными учебными регулятивными действиями: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2) самоконтроль: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Предметные результаты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Ученик 2 класса научится: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-выделять в тексте изобразительн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выразительные средства языка,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определять их значение и назначение, использовать при создании текста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художественном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стиле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>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-воспринимать на слух тексты в исполнении учащихся; осознанно,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правильно, выразительно читать вслух.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-по ходу чтения представлять картины, устно выражат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рисовать) то,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что представили.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-самостоятельно прогнозировать содержание текста по заглавию,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фамилии автора, иллюстрации, ключевым словам.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-самостоятельно формулировать главную мысль текста.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СОДЕРЖАНИЕ УЧЕБНОГО КУРСА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Речь(2ч)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Устная и письменная речь. Особенности устной речи: окраска голоса,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громкость, темп. Умение регулировать громкость речи, темп речи,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дыханием в процессе речи. Умение выразительно читать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небольшой текст по образцу, данному учителем. Знание нескольких </w:t>
      </w:r>
      <w:proofErr w:type="spellStart"/>
      <w:proofErr w:type="gramStart"/>
      <w:r w:rsidRPr="006844DF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роговорок</w:t>
      </w:r>
      <w:proofErr w:type="spellEnd"/>
      <w:proofErr w:type="gramEnd"/>
      <w:r w:rsidRPr="006844DF">
        <w:rPr>
          <w:rFonts w:ascii="Times New Roman" w:hAnsi="Times New Roman" w:cs="Times New Roman"/>
          <w:sz w:val="28"/>
          <w:szCs w:val="28"/>
        </w:rPr>
        <w:t>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Культура общения.(3ч)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Волшебные слова. Слова - выражения просьбы, благодарности, извинения.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Слова - выражения приветствия, прощания.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Умение пользоваться словами - выражениями приветствия, прощания,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извинения, благодарности в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собственной речевой практике с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конкретной ситуации общения.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Текст. (28 ч)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Понятие о тексте. Тема текста. Умение отличать текст от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предложений, не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объединѐнных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общей темой. Вычленение опорных слов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44DF">
        <w:rPr>
          <w:rFonts w:ascii="Times New Roman" w:hAnsi="Times New Roman" w:cs="Times New Roman"/>
          <w:sz w:val="28"/>
          <w:szCs w:val="28"/>
        </w:rPr>
        <w:t>тексте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. Определение границ предложений.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. Основная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мысль в тексте. Выделение частей текста, составление плана. Определение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последовательности событий согласно содержанию текста. Выбор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пословиц, соответствующих теме текста. Восстановление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деформированного текста.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Резервное время (1ч)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Тематическое планирование по развитию речи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/п Наименование разделов 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тем программы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часов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Электронные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(цифровые)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ресурсы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сего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1 Речь 2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 Культура общения 3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3 Текст 28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4 Резервное время.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ПРОГРАММЕ 34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урока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Тема урока Кол-во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часов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Электронные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цифровые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ресурсы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1. Устная и письменная речь.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2. Роль речи в жизни людей.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3. Культура речи. Вежливые слова. 1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4. Пословицы.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5. Учимся рассуждать.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6. Заглавие текста.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7. Тема текста. 1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8. Основная мысль текста.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9. План текста.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10. План текста..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11. Работа с текстом. Деление текста на предложения.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12. Работа с текстом. Выбор подходящего заголовка.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13. Работа с текстом В.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Бахревского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>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14. Работа с текстом И. Соколов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Микитова.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15. Работа с текстом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Л.Яхтина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>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16. Работа с текстом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А.Тихонова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>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17. Работа с текстом из энциклопедии.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18. Работа с текстом К. Ушинского.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19. Работа с текстом И. Соколов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Микитова.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20. Работа с текстом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Е.Пермяка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>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21. Работа с текстом И. Соколов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Микитова.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22. Работа с текстом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Михалкова.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23. Работа с текстом Г. Цыферова.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24. Работа с текстом Г. Цыферова.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25. Работа с текстом В. Кологрив.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26. Работа с текстом С. Аксакову.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27. Работа с текстом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28. Работа с текстом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29. Работа с текстом Н.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Юрцевича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30. Работа с текстом С.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Юцзунь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31. Работа с текстом В.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Танайсийчук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32. Работа с текстом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В.Коржикова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33 Работа с текстом В. </w:t>
      </w:r>
      <w:proofErr w:type="spellStart"/>
      <w:r w:rsidRPr="006844DF">
        <w:rPr>
          <w:rFonts w:ascii="Times New Roman" w:hAnsi="Times New Roman" w:cs="Times New Roman"/>
          <w:sz w:val="28"/>
          <w:szCs w:val="28"/>
        </w:rPr>
        <w:t>Коржикова</w:t>
      </w:r>
      <w:proofErr w:type="spellEnd"/>
      <w:r w:rsidRPr="006844D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lastRenderedPageBreak/>
        <w:t>34 Итоговое занятие 1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Крылова О. Н. Чтение. Работа с текстом: 2 класс. ФГОС/ О.Н. Крылова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М.: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Издательство «Экзамен», Серия «Учебн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методический комплект».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Крылова О. Н. Чтение. Работа с текстом: 2 класс. ФГОС/ О.Н. Крылова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М.: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Издательство «Экзамен», Серия «Учебн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 xml:space="preserve"> методический комплект».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И РЕСУРСЫ СЕТИ 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ИНТЕРНЕТ</w:t>
      </w:r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44DF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6844D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844DF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</w:p>
    <w:p w:rsidR="006844DF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A862C0" w:rsidRPr="006844DF" w:rsidRDefault="006844DF" w:rsidP="006844DF">
      <w:pPr>
        <w:rPr>
          <w:rFonts w:ascii="Times New Roman" w:hAnsi="Times New Roman" w:cs="Times New Roman"/>
          <w:sz w:val="28"/>
          <w:szCs w:val="28"/>
        </w:rPr>
      </w:pPr>
      <w:r w:rsidRPr="006844DF">
        <w:rPr>
          <w:rFonts w:ascii="Times New Roman" w:hAnsi="Times New Roman" w:cs="Times New Roman"/>
          <w:sz w:val="28"/>
          <w:szCs w:val="28"/>
        </w:rPr>
        <w:t>http://www.uchportal.ru</w:t>
      </w:r>
    </w:p>
    <w:sectPr w:rsidR="00A862C0" w:rsidRPr="0068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EF"/>
    <w:rsid w:val="005267EF"/>
    <w:rsid w:val="006844DF"/>
    <w:rsid w:val="00A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2024-09-15T06:18:00Z</dcterms:created>
  <dcterms:modified xsi:type="dcterms:W3CDTF">2024-09-15T06:19:00Z</dcterms:modified>
</cp:coreProperties>
</file>